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关于表彰2018年度“文明家庭”和“文明个人”的通报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2018年以来，市局机关广大干部职工积极参与精神文明创建活动，为培育和践行社会主义核心价值观，树立良好家风，弘扬社会正气，提升干部素质，促进精神文明建设发挥了重要作用。为表彰先进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激发动力，按照淄博市统计局《关于开展文明家庭评选活动的通知》（淄统机党字〔2018〕13号）《关于开展文明个人评选活动的通知》（淄统机党字〔2018〕14号）有关要求，经过民主推荐、组织审核、局党组研究决定，现对市局机关2018年度“文明家庭”、“文明个人”予以表彰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一、2018年度文明家庭（14名）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王晓庆  刘思维  刘  伟  伊学华  韩保丛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 春  周婷婷  张曙光  髙丛珊  陈卫国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耿海波  张平平  韩  涛  冯有强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二、2018年度文明个人（14名）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张建群  张  泽  张凯为  刘树瑞  魏  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  璐  周  丽  孙运永  李  润  赵  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  建  房  虎  葛少帅  孙启晓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受表彰的家庭和个人珍惜荣誉，戒骄戒躁，在文明建设中发挥良好作用。各科室、各事业单位及全体干部职工要以先进为榜样，积极投身精神文明创建活动，勇于创新，努力工作，为全市统计事业作出新的更大贡献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淄博市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统计局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2019年1月30日  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jc1MzM3YmU4M2FkNTU4MTFiYjU2OGYxZjU4MzEifQ=="/>
  </w:docVars>
  <w:rsids>
    <w:rsidRoot w:val="05A8702B"/>
    <w:rsid w:val="05A8702B"/>
    <w:rsid w:val="453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2023-07-27T02:41:00Z</dcterms:created>
  <dc:creator>在一起～</dc:creator>
  <cp:lastModifiedBy>在一起～</cp:lastModifiedBy>
  <dcterms:modified xsi:type="dcterms:W3CDTF">2023-07-27T02:44:34Z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F69AF625472C4BED8769503996C26919</vt:lpwstr>
  </property>
</Properties>
</file>