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016" w:type="dxa"/>
        <w:jc w:val="center"/>
        <w:tblLayout w:type="fixed"/>
        <w:tblCellMar>
          <w:top w:w="0" w:type="dxa"/>
          <w:left w:w="108" w:type="dxa"/>
          <w:bottom w:w="0" w:type="dxa"/>
          <w:right w:w="108" w:type="dxa"/>
        </w:tblCellMar>
      </w:tblPr>
      <w:tblGrid>
        <w:gridCol w:w="7632"/>
        <w:gridCol w:w="1384"/>
      </w:tblGrid>
      <w:tr>
        <w:tblPrEx>
          <w:tblCellMar>
            <w:top w:w="0" w:type="dxa"/>
            <w:left w:w="108" w:type="dxa"/>
            <w:bottom w:w="0" w:type="dxa"/>
            <w:right w:w="108" w:type="dxa"/>
          </w:tblCellMar>
        </w:tblPrEx>
        <w:trPr>
          <w:trHeight w:val="851" w:hRule="exact"/>
          <w:jc w:val="center"/>
        </w:trPr>
        <w:tc>
          <w:tcPr>
            <w:tcW w:w="7632" w:type="dxa"/>
            <w:tcMar>
              <w:left w:w="0" w:type="dxa"/>
              <w:right w:w="0" w:type="dxa"/>
            </w:tcMar>
          </w:tcPr>
          <w:p>
            <w:pPr>
              <w:tabs>
                <w:tab w:val="left" w:pos="7399"/>
              </w:tabs>
              <w:snapToGrid w:val="0"/>
              <w:spacing w:line="940" w:lineRule="exact"/>
              <w:jc w:val="distribute"/>
              <w:rPr>
                <w:rFonts w:ascii="方正小标宋简体" w:hAnsi="Arial" w:eastAsia="方正小标宋简体" w:cs="Verdana"/>
                <w:bCs/>
                <w:color w:val="FF0000"/>
                <w:w w:val="78"/>
                <w:sz w:val="70"/>
                <w:szCs w:val="70"/>
              </w:rPr>
            </w:pPr>
            <w:r>
              <w:rPr>
                <w:rFonts w:hint="eastAsia" w:ascii="方正小标宋简体" w:hAnsi="黑体" w:eastAsia="方正小标宋简体" w:cs="Verdana"/>
                <w:bCs/>
                <w:color w:val="FF0000"/>
                <w:spacing w:val="15"/>
                <w:w w:val="78"/>
                <w:kern w:val="0"/>
                <w:sz w:val="70"/>
                <w:szCs w:val="70"/>
              </w:rPr>
              <w:t xml:space="preserve">中 共 淄 博 市 </w:t>
            </w:r>
            <w:r>
              <w:rPr>
                <w:rFonts w:ascii="方正小标宋简体" w:hAnsi="黑体" w:eastAsia="方正小标宋简体" w:cs="Verdana"/>
                <w:bCs/>
                <w:color w:val="FF0000"/>
                <w:spacing w:val="15"/>
                <w:w w:val="78"/>
                <w:kern w:val="0"/>
                <w:sz w:val="70"/>
                <w:szCs w:val="70"/>
              </w:rPr>
              <w:t>委</w:t>
            </w:r>
            <w:r>
              <w:rPr>
                <w:rFonts w:hint="eastAsia" w:ascii="方正小标宋简体" w:hAnsi="黑体" w:eastAsia="方正小标宋简体" w:cs="Verdana"/>
                <w:bCs/>
                <w:color w:val="FF0000"/>
                <w:spacing w:val="15"/>
                <w:w w:val="78"/>
                <w:kern w:val="0"/>
                <w:sz w:val="70"/>
                <w:szCs w:val="70"/>
              </w:rPr>
              <w:t xml:space="preserve"> 组 织 部</w:t>
            </w:r>
          </w:p>
        </w:tc>
        <w:tc>
          <w:tcPr>
            <w:tcW w:w="1384" w:type="dxa"/>
            <w:vMerge w:val="restart"/>
            <w:tcMar>
              <w:left w:w="0" w:type="dxa"/>
              <w:right w:w="28" w:type="dxa"/>
            </w:tcMar>
            <w:vAlign w:val="center"/>
          </w:tcPr>
          <w:p>
            <w:pPr>
              <w:snapToGrid w:val="0"/>
              <w:spacing w:before="312" w:beforeLines="100" w:after="120" w:line="880" w:lineRule="exact"/>
              <w:jc w:val="distribute"/>
              <w:rPr>
                <w:rFonts w:ascii="方正小标宋_GBK" w:hAnsi="Arial" w:eastAsia="方正小标宋_GBK" w:cs="Verdana"/>
                <w:color w:val="FF0000"/>
                <w:w w:val="86"/>
                <w:kern w:val="0"/>
                <w:sz w:val="96"/>
                <w:szCs w:val="96"/>
              </w:rPr>
            </w:pPr>
            <w:r>
              <w:rPr>
                <w:rFonts w:ascii="Arial" w:hAnsi="Arial" w:eastAsia="方正小标宋简体" w:cs="Verdana"/>
                <w:color w:val="FF0000"/>
                <w:w w:val="62"/>
                <w:kern w:val="0"/>
                <w:sz w:val="96"/>
                <w:szCs w:val="96"/>
              </w:rPr>
              <w:t>文件</w:t>
            </w:r>
          </w:p>
        </w:tc>
      </w:tr>
      <w:tr>
        <w:tblPrEx>
          <w:tblCellMar>
            <w:top w:w="0" w:type="dxa"/>
            <w:left w:w="108" w:type="dxa"/>
            <w:bottom w:w="0" w:type="dxa"/>
            <w:right w:w="108" w:type="dxa"/>
          </w:tblCellMar>
        </w:tblPrEx>
        <w:trPr>
          <w:trHeight w:val="851" w:hRule="exact"/>
          <w:jc w:val="center"/>
        </w:trPr>
        <w:tc>
          <w:tcPr>
            <w:tcW w:w="7632" w:type="dxa"/>
            <w:tcMar>
              <w:left w:w="0" w:type="dxa"/>
              <w:right w:w="0" w:type="dxa"/>
            </w:tcMar>
          </w:tcPr>
          <w:p>
            <w:pPr>
              <w:snapToGrid w:val="0"/>
              <w:spacing w:line="940" w:lineRule="exact"/>
              <w:jc w:val="distribute"/>
              <w:rPr>
                <w:rFonts w:ascii="Arial" w:hAnsi="Arial" w:eastAsia="方正小标宋简体" w:cs="Verdana"/>
                <w:bCs/>
                <w:color w:val="FF0000"/>
                <w:w w:val="80"/>
                <w:kern w:val="0"/>
                <w:sz w:val="64"/>
                <w:szCs w:val="64"/>
              </w:rPr>
            </w:pPr>
            <w:r>
              <w:rPr>
                <w:rFonts w:hint="eastAsia" w:ascii="方正小标宋简体" w:hAnsi="黑体" w:eastAsia="方正小标宋简体" w:cs="Verdana"/>
                <w:bCs/>
                <w:color w:val="FF0000"/>
                <w:w w:val="80"/>
                <w:kern w:val="0"/>
                <w:sz w:val="70"/>
                <w:szCs w:val="70"/>
              </w:rPr>
              <w:t xml:space="preserve">淄   博 </w:t>
            </w:r>
            <w:r>
              <w:rPr>
                <w:rFonts w:ascii="方正小标宋简体" w:hAnsi="黑体" w:eastAsia="方正小标宋简体" w:cs="Verdana"/>
                <w:bCs/>
                <w:color w:val="FF0000"/>
                <w:w w:val="80"/>
                <w:kern w:val="0"/>
                <w:sz w:val="70"/>
                <w:szCs w:val="70"/>
              </w:rPr>
              <w:t xml:space="preserve"> </w:t>
            </w:r>
            <w:r>
              <w:rPr>
                <w:rFonts w:hint="eastAsia" w:ascii="方正小标宋简体" w:hAnsi="黑体" w:eastAsia="方正小标宋简体" w:cs="Verdana"/>
                <w:bCs/>
                <w:color w:val="FF0000"/>
                <w:w w:val="80"/>
                <w:kern w:val="0"/>
                <w:sz w:val="70"/>
                <w:szCs w:val="70"/>
              </w:rPr>
              <w:t xml:space="preserve"> 市   财   政   局</w:t>
            </w:r>
          </w:p>
        </w:tc>
        <w:tc>
          <w:tcPr>
            <w:tcW w:w="1384" w:type="dxa"/>
            <w:vMerge w:val="continue"/>
          </w:tcPr>
          <w:p>
            <w:pPr>
              <w:snapToGrid w:val="0"/>
              <w:spacing w:after="160" w:line="800" w:lineRule="exact"/>
              <w:rPr>
                <w:rFonts w:ascii="方正小标宋_GBK" w:hAnsi="Arial" w:eastAsia="方正小标宋_GBK" w:cs="Verdana"/>
                <w:b/>
                <w:w w:val="80"/>
                <w:kern w:val="0"/>
                <w:sz w:val="80"/>
                <w:szCs w:val="80"/>
              </w:rPr>
            </w:pPr>
          </w:p>
        </w:tc>
      </w:tr>
      <w:tr>
        <w:tblPrEx>
          <w:tblCellMar>
            <w:top w:w="0" w:type="dxa"/>
            <w:left w:w="108" w:type="dxa"/>
            <w:bottom w:w="0" w:type="dxa"/>
            <w:right w:w="108" w:type="dxa"/>
          </w:tblCellMar>
        </w:tblPrEx>
        <w:trPr>
          <w:trHeight w:val="851" w:hRule="exact"/>
          <w:jc w:val="center"/>
        </w:trPr>
        <w:tc>
          <w:tcPr>
            <w:tcW w:w="7632" w:type="dxa"/>
            <w:tcMar>
              <w:left w:w="0" w:type="dxa"/>
              <w:right w:w="0" w:type="dxa"/>
            </w:tcMar>
          </w:tcPr>
          <w:p>
            <w:pPr>
              <w:tabs>
                <w:tab w:val="left" w:pos="7315"/>
              </w:tabs>
              <w:snapToGrid w:val="0"/>
              <w:spacing w:after="160" w:line="940" w:lineRule="exact"/>
              <w:jc w:val="distribute"/>
              <w:rPr>
                <w:rFonts w:ascii="方正小标宋简体" w:hAnsi="黑体" w:eastAsia="方正小标宋简体" w:cs="Verdana"/>
                <w:bCs/>
                <w:color w:val="FF0000"/>
                <w:w w:val="80"/>
                <w:kern w:val="0"/>
                <w:sz w:val="70"/>
                <w:szCs w:val="70"/>
              </w:rPr>
            </w:pPr>
            <w:r>
              <w:rPr>
                <w:rFonts w:hint="eastAsia" w:ascii="方正小标宋简体" w:hAnsi="黑体" w:eastAsia="方正小标宋简体" w:cs="Verdana"/>
                <w:bCs/>
                <w:color w:val="FF0000"/>
                <w:w w:val="80"/>
                <w:kern w:val="0"/>
                <w:sz w:val="70"/>
                <w:szCs w:val="70"/>
              </w:rPr>
              <w:t>淄博市人力资源和社会保障局</w:t>
            </w:r>
          </w:p>
        </w:tc>
        <w:tc>
          <w:tcPr>
            <w:tcW w:w="1384" w:type="dxa"/>
            <w:vMerge w:val="continue"/>
          </w:tcPr>
          <w:p>
            <w:pPr>
              <w:snapToGrid w:val="0"/>
              <w:spacing w:after="160" w:line="800" w:lineRule="exact"/>
              <w:jc w:val="center"/>
              <w:rPr>
                <w:rFonts w:ascii="方正小标宋_GBK" w:hAnsi="Arial" w:eastAsia="方正小标宋_GBK" w:cs="Verdana"/>
                <w:b/>
                <w:w w:val="80"/>
                <w:kern w:val="0"/>
                <w:sz w:val="80"/>
                <w:szCs w:val="80"/>
              </w:rPr>
            </w:pPr>
          </w:p>
        </w:tc>
      </w:tr>
      <w:tr>
        <w:tblPrEx>
          <w:tblCellMar>
            <w:top w:w="0" w:type="dxa"/>
            <w:left w:w="108" w:type="dxa"/>
            <w:bottom w:w="0" w:type="dxa"/>
            <w:right w:w="108" w:type="dxa"/>
          </w:tblCellMar>
        </w:tblPrEx>
        <w:trPr>
          <w:trHeight w:val="850" w:hRule="exact"/>
          <w:jc w:val="center"/>
        </w:trPr>
        <w:tc>
          <w:tcPr>
            <w:tcW w:w="7632" w:type="dxa"/>
          </w:tcPr>
          <w:p>
            <w:pPr>
              <w:tabs>
                <w:tab w:val="left" w:pos="7315"/>
              </w:tabs>
              <w:snapToGrid w:val="0"/>
              <w:spacing w:after="160" w:line="940" w:lineRule="exact"/>
              <w:ind w:left="-105" w:leftChars="-50" w:right="-105" w:rightChars="-50"/>
              <w:jc w:val="distribute"/>
              <w:rPr>
                <w:rFonts w:ascii="方正小标宋简体" w:hAnsi="方正小标宋简体" w:eastAsia="方正小标宋简体" w:cs="方正小标宋简体"/>
                <w:bCs/>
                <w:w w:val="80"/>
                <w:kern w:val="0"/>
                <w:sz w:val="70"/>
                <w:szCs w:val="70"/>
              </w:rPr>
            </w:pPr>
            <w:r>
              <w:rPr>
                <w:rFonts w:hint="eastAsia" w:ascii="方正小标宋简体" w:hAnsi="黑体" w:eastAsia="方正小标宋简体" w:cs="Verdana"/>
                <w:bCs/>
                <w:color w:val="FF0000"/>
                <w:w w:val="80"/>
                <w:kern w:val="0"/>
                <w:sz w:val="70"/>
                <w:szCs w:val="70"/>
              </w:rPr>
              <w:t xml:space="preserve">淄 </w:t>
            </w:r>
            <w:r>
              <w:rPr>
                <w:rFonts w:ascii="方正小标宋简体" w:hAnsi="黑体" w:eastAsia="方正小标宋简体" w:cs="Verdana"/>
                <w:bCs/>
                <w:color w:val="FF0000"/>
                <w:w w:val="80"/>
                <w:kern w:val="0"/>
                <w:sz w:val="70"/>
                <w:szCs w:val="70"/>
              </w:rPr>
              <w:t xml:space="preserve"> </w:t>
            </w:r>
            <w:r>
              <w:rPr>
                <w:rFonts w:hint="eastAsia" w:ascii="方正小标宋简体" w:hAnsi="黑体" w:eastAsia="方正小标宋简体" w:cs="Verdana"/>
                <w:bCs/>
                <w:color w:val="FF0000"/>
                <w:w w:val="80"/>
                <w:kern w:val="0"/>
                <w:sz w:val="70"/>
                <w:szCs w:val="70"/>
              </w:rPr>
              <w:t xml:space="preserve"> 博 </w:t>
            </w:r>
            <w:r>
              <w:rPr>
                <w:rFonts w:ascii="方正小标宋简体" w:hAnsi="黑体" w:eastAsia="方正小标宋简体" w:cs="Verdana"/>
                <w:bCs/>
                <w:color w:val="FF0000"/>
                <w:w w:val="80"/>
                <w:kern w:val="0"/>
                <w:sz w:val="70"/>
                <w:szCs w:val="70"/>
              </w:rPr>
              <w:t xml:space="preserve"> </w:t>
            </w:r>
            <w:r>
              <w:rPr>
                <w:rFonts w:hint="eastAsia" w:ascii="方正小标宋简体" w:hAnsi="黑体" w:eastAsia="方正小标宋简体" w:cs="Verdana"/>
                <w:bCs/>
                <w:color w:val="FF0000"/>
                <w:w w:val="80"/>
                <w:kern w:val="0"/>
                <w:sz w:val="70"/>
                <w:szCs w:val="70"/>
              </w:rPr>
              <w:t xml:space="preserve"> 市   统   计   局</w:t>
            </w:r>
          </w:p>
        </w:tc>
        <w:tc>
          <w:tcPr>
            <w:tcW w:w="1384" w:type="dxa"/>
            <w:vMerge w:val="continue"/>
          </w:tcPr>
          <w:p>
            <w:pPr>
              <w:spacing w:after="160" w:line="240" w:lineRule="exact"/>
              <w:rPr>
                <w:rFonts w:ascii="方正小标宋简体" w:hAnsi="方正小标宋简体" w:eastAsia="方正小标宋简体" w:cs="方正小标宋简体"/>
                <w:b/>
                <w:kern w:val="0"/>
                <w:sz w:val="70"/>
                <w:szCs w:val="70"/>
              </w:rPr>
            </w:pPr>
          </w:p>
        </w:tc>
      </w:tr>
      <w:tr>
        <w:tblPrEx>
          <w:tblCellMar>
            <w:top w:w="0" w:type="dxa"/>
            <w:left w:w="108" w:type="dxa"/>
            <w:bottom w:w="0" w:type="dxa"/>
            <w:right w:w="108" w:type="dxa"/>
          </w:tblCellMar>
        </w:tblPrEx>
        <w:trPr>
          <w:trHeight w:val="1020" w:hRule="exact"/>
          <w:jc w:val="center"/>
        </w:trPr>
        <w:tc>
          <w:tcPr>
            <w:tcW w:w="9016" w:type="dxa"/>
            <w:gridSpan w:val="2"/>
          </w:tcPr>
          <w:p>
            <w:pPr>
              <w:spacing w:after="160" w:line="240" w:lineRule="exact"/>
              <w:rPr>
                <w:rFonts w:ascii="Arial" w:hAnsi="Arial" w:eastAsia="Times New Roman" w:cs="Verdana"/>
                <w:b/>
                <w:kern w:val="0"/>
                <w:sz w:val="24"/>
              </w:rPr>
            </w:pPr>
          </w:p>
        </w:tc>
      </w:tr>
      <w:tr>
        <w:trPr>
          <w:trHeight w:val="425" w:hRule="exact"/>
          <w:jc w:val="center"/>
        </w:trPr>
        <w:tc>
          <w:tcPr>
            <w:tcW w:w="9016" w:type="dxa"/>
            <w:gridSpan w:val="2"/>
            <w:tcMar>
              <w:left w:w="0" w:type="dxa"/>
              <w:right w:w="0" w:type="dxa"/>
            </w:tcMar>
            <w:vAlign w:val="bottom"/>
          </w:tcPr>
          <w:p>
            <w:pPr>
              <w:snapToGrid w:val="0"/>
              <w:spacing w:line="360" w:lineRule="exact"/>
              <w:jc w:val="center"/>
              <w:rPr>
                <w:rFonts w:ascii="仿宋_GB2312" w:hAnsi="仿宋" w:eastAsia="仿宋_GB2312" w:cs="Verdana"/>
                <w:kern w:val="0"/>
                <w:sz w:val="32"/>
                <w:szCs w:val="32"/>
              </w:rPr>
            </w:pPr>
            <w:r>
              <w:rPr>
                <w:rFonts w:hint="eastAsia" w:ascii="仿宋_GB2312" w:hAnsi="仿宋" w:eastAsia="仿宋_GB2312" w:cs="Verdana"/>
                <w:kern w:val="0"/>
                <w:sz w:val="32"/>
                <w:szCs w:val="32"/>
              </w:rPr>
              <w:t>淄统发〔</w:t>
            </w:r>
            <w:r>
              <w:rPr>
                <w:rFonts w:ascii="仿宋_GB2312" w:hAnsi="仿宋" w:eastAsia="仿宋_GB2312" w:cs="Verdana"/>
                <w:kern w:val="0"/>
                <w:sz w:val="32"/>
                <w:szCs w:val="32"/>
              </w:rPr>
              <w:t>20</w:t>
            </w:r>
            <w:r>
              <w:rPr>
                <w:rFonts w:hint="eastAsia" w:ascii="仿宋_GB2312" w:hAnsi="仿宋" w:eastAsia="仿宋_GB2312" w:cs="Verdana"/>
                <w:kern w:val="0"/>
                <w:sz w:val="32"/>
                <w:szCs w:val="32"/>
                <w:lang w:val="en-US" w:eastAsia="zh-CN"/>
              </w:rPr>
              <w:t>23</w:t>
            </w:r>
            <w:r>
              <w:rPr>
                <w:rFonts w:hint="eastAsia" w:ascii="仿宋_GB2312" w:hAnsi="仿宋" w:eastAsia="仿宋_GB2312" w:cs="Verdana"/>
                <w:kern w:val="0"/>
                <w:sz w:val="32"/>
                <w:szCs w:val="32"/>
              </w:rPr>
              <w:t>〕</w:t>
            </w:r>
            <w:r>
              <w:rPr>
                <w:rFonts w:hint="eastAsia" w:ascii="仿宋_GB2312" w:hAnsi="仿宋" w:eastAsia="仿宋_GB2312" w:cs="Verdana"/>
                <w:kern w:val="0"/>
                <w:sz w:val="32"/>
                <w:szCs w:val="32"/>
                <w:lang w:val="en-US" w:eastAsia="zh-CN"/>
              </w:rPr>
              <w:t>23</w:t>
            </w:r>
            <w:r>
              <w:rPr>
                <w:rFonts w:hint="eastAsia" w:ascii="仿宋_GB2312" w:hAnsi="仿宋" w:eastAsia="仿宋_GB2312" w:cs="Verdana"/>
                <w:kern w:val="0"/>
                <w:sz w:val="32"/>
                <w:szCs w:val="32"/>
              </w:rPr>
              <w:t>号</w:t>
            </w:r>
          </w:p>
        </w:tc>
      </w:tr>
      <w:tr>
        <w:tblPrEx>
          <w:tblCellMar>
            <w:top w:w="0" w:type="dxa"/>
            <w:left w:w="108" w:type="dxa"/>
            <w:bottom w:w="0" w:type="dxa"/>
            <w:right w:w="108" w:type="dxa"/>
          </w:tblCellMar>
        </w:tblPrEx>
        <w:trPr>
          <w:trHeight w:val="170" w:hRule="exact"/>
          <w:jc w:val="center"/>
        </w:trPr>
        <w:tc>
          <w:tcPr>
            <w:tcW w:w="9016" w:type="dxa"/>
            <w:gridSpan w:val="2"/>
          </w:tcPr>
          <w:p>
            <w:pPr>
              <w:spacing w:after="160" w:line="240" w:lineRule="exact"/>
              <w:rPr>
                <w:rFonts w:ascii="Arial" w:hAnsi="Arial" w:eastAsia="Times New Roman" w:cs="Verdana"/>
                <w:b/>
                <w:kern w:val="0"/>
                <w:sz w:val="24"/>
              </w:rPr>
            </w:pPr>
          </w:p>
        </w:tc>
      </w:tr>
    </w:tbl>
    <w:p>
      <w:pPr>
        <w:adjustRightInd w:val="0"/>
        <w:snapToGrid w:val="0"/>
        <w:spacing w:line="590" w:lineRule="atLeast"/>
        <w:jc w:val="center"/>
        <w:rPr>
          <w:rFonts w:ascii="方正小标宋简体" w:eastAsia="方正小标宋简体"/>
          <w:kern w:val="0"/>
          <w:sz w:val="40"/>
          <w:szCs w:val="40"/>
        </w:rPr>
      </w:pPr>
      <w:r>
        <w:rPr>
          <w:rFonts w:hint="eastAsia" w:ascii="方正小标宋_GBK" w:eastAsia="方正小标宋_GBK"/>
          <w:w w:val="75"/>
          <w:kern w:val="0"/>
          <w:sz w:val="119"/>
        </w:rPr>
        <mc:AlternateContent>
          <mc:Choice Requires="wps">
            <w:drawing>
              <wp:anchor distT="0" distB="0" distL="114300" distR="114300" simplePos="0" relativeHeight="251659264" behindDoc="0" locked="0" layoutInCell="1" allowOverlap="1">
                <wp:simplePos x="0" y="0"/>
                <wp:positionH relativeFrom="column">
                  <wp:posOffset>-35560</wp:posOffset>
                </wp:positionH>
                <wp:positionV relativeFrom="paragraph">
                  <wp:posOffset>22225</wp:posOffset>
                </wp:positionV>
                <wp:extent cx="5760085" cy="0"/>
                <wp:effectExtent l="12065" t="12700" r="19050" b="1587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22225">
                          <a:solidFill>
                            <a:srgbClr val="FF0000"/>
                          </a:solidFill>
                          <a:round/>
                        </a:ln>
                        <a:effectLst/>
                      </wps:spPr>
                      <wps:bodyPr/>
                    </wps:wsp>
                  </a:graphicData>
                </a:graphic>
              </wp:anchor>
            </w:drawing>
          </mc:Choice>
          <mc:Fallback>
            <w:pict>
              <v:line id="_x0000_s1026" o:spid="_x0000_s1026" o:spt="20" style="position:absolute;left:0pt;margin-left:-2.8pt;margin-top:1.75pt;height:0pt;width:453.55pt;z-index:251659264;mso-width-relative:page;mso-height-relative:page;" filled="f" stroked="t" coordsize="21600,21600" o:gfxdata="UEsDBAoAAAAAAIdO4kAAAAAAAAAAAAAAAAAEAAAAZHJzL1BLAwQUAAAACACHTuJAJjNvWtQAAAAG&#10;AQAADwAAAGRycy9kb3ducmV2LnhtbE2Oy07DMBBF90j8gzVI7Fo7oAYIcbpAAomnlMIHOPGQRLXH&#10;IXbTwtczsIHdXN2rM6dcH7wTM05xCKQhWyoQSG2wA3Ua3l5vF5cgYjJkjQuEGj4xwro6PipNYcOe&#10;apw3qRMMoVgYDX1KYyFlbHv0Ji7DiMTde5i8SRynTtrJ7BnunTxTKpfeDMQfejPiTY/tdrPzTJkv&#10;tk+Pz1/1x8MQ7uu7/KXpHGp9epKpaxAJD+lvDD/6rA4VOzVhRzYKp2Gxynmp4XwFgusrlfHR/GZZ&#10;lfK/fvUNUEsDBBQAAAAIAIdO4kCfCS6z6gEAALkDAAAOAAAAZHJzL2Uyb0RvYy54bWytUzuOGzEM&#10;7QPkDoL6eMYGvFkMPN7ChtNsEgO7OYCs0XiESKIgyh77ErlAgHRJlTJ9bpPdY4SSP9lPs0VUCCPy&#10;8ZF85EyudtawrQqowdV8OCg5U05Co9265p9uF28uOcMoXCMMOFXzvUJ+NX39atL7So2gA9OowIjE&#10;YdX7mncx+qooUHbKChyAV46cLQQrIj3DumiC6IndmmJUlhdFD6HxAaRCJOv84ORHxvASQmhbLdUc&#10;5MYqFw+sQRkRqSXstEc+zdW2rZLxY9uiiszUnDqN+aYk9L1KdzGdiGodhO+0PJYgXlLCk56s0I6S&#10;nqnmIgq2CfoZldUyAEIbBxJscWgkK0JdDMsn2tx0wqvcC0mN/iw6/j9a+WG7DEw3tAmcOWFp4Hdf&#10;f/358v3+9ze6737+YMMkUu+xIuzMLUNqU+7cjb8G+RmZg1kn3FrlYm/3nhhyRPEoJD3QU6pV/x4a&#10;wohNhKzYrg02UZIWbJcHsz8PRu0ik2Qcv70oy8sxZ/LkK0R1CvQB4zsFlqWPmhvtkmaiEttrjFQ6&#10;QU+QZHaw0MbkuRvH+pqP6IxzBILRTfImHIb1amYC2wpancWipJOEILZHsAAb1xzsxqU4lbfumPrU&#10;9kHAFTT7ZUjgZKeJZrrj9qWVefjOqH9/3PQ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jNvWtQA&#10;AAAGAQAADwAAAAAAAAABACAAAAAiAAAAZHJzL2Rvd25yZXYueG1sUEsBAhQAFAAAAAgAh07iQJ8J&#10;LrPqAQAAuQMAAA4AAAAAAAAAAQAgAAAAIwEAAGRycy9lMm9Eb2MueG1sUEsFBgAAAAAGAAYAWQEA&#10;AH8FAAAAAA==&#10;">
                <v:fill on="f" focussize="0,0"/>
                <v:stroke weight="1.75pt" color="#FF0000" joinstyle="round"/>
                <v:imagedata o:title=""/>
                <o:lock v:ext="edit" aspectratio="f"/>
              </v:line>
            </w:pict>
          </mc:Fallback>
        </mc:AlternateContent>
      </w:r>
    </w:p>
    <w:p>
      <w:pPr>
        <w:adjustRightInd w:val="0"/>
        <w:snapToGrid w:val="0"/>
        <w:spacing w:before="624" w:beforeLines="200" w:line="590" w:lineRule="atLeast"/>
        <w:jc w:val="center"/>
        <w:rPr>
          <w:rFonts w:hint="eastAsia" w:ascii="方正小标宋简体" w:eastAsia="方正小标宋简体"/>
          <w:bCs/>
          <w:color w:val="000000"/>
          <w:sz w:val="44"/>
          <w:szCs w:val="44"/>
          <w:lang w:eastAsia="zh-CN"/>
        </w:rPr>
      </w:pPr>
      <w:r>
        <w:rPr>
          <w:rFonts w:hint="eastAsia" w:ascii="方正小标宋简体" w:eastAsia="方正小标宋简体"/>
          <w:bCs/>
          <w:color w:val="000000"/>
          <w:sz w:val="44"/>
          <w:szCs w:val="44"/>
        </w:rPr>
        <w:t>关于印发《淄博市基层统计人才培育</w:t>
      </w:r>
      <w:r>
        <w:rPr>
          <w:rFonts w:hint="eastAsia" w:ascii="方正小标宋简体" w:eastAsia="方正小标宋简体"/>
          <w:bCs/>
          <w:color w:val="000000"/>
          <w:sz w:val="44"/>
          <w:szCs w:val="44"/>
          <w:lang w:eastAsia="zh-CN"/>
        </w:rPr>
        <w:t>项目</w:t>
      </w:r>
    </w:p>
    <w:p>
      <w:pPr>
        <w:adjustRightInd w:val="0"/>
        <w:snapToGrid w:val="0"/>
        <w:spacing w:line="590" w:lineRule="atLeast"/>
        <w:jc w:val="center"/>
        <w:rPr>
          <w:rFonts w:ascii="华文中宋" w:hAnsi="华文中宋" w:eastAsia="华文中宋"/>
          <w:kern w:val="0"/>
          <w:sz w:val="44"/>
          <w:szCs w:val="44"/>
        </w:rPr>
      </w:pPr>
      <w:r>
        <w:rPr>
          <w:rFonts w:hint="eastAsia" w:ascii="方正小标宋简体" w:eastAsia="方正小标宋简体"/>
          <w:bCs/>
          <w:color w:val="000000"/>
          <w:sz w:val="44"/>
          <w:szCs w:val="44"/>
        </w:rPr>
        <w:t>实施办法》的通知</w:t>
      </w:r>
    </w:p>
    <w:p>
      <w:pPr>
        <w:adjustRightInd w:val="0"/>
        <w:snapToGrid w:val="0"/>
        <w:spacing w:line="590" w:lineRule="atLeast"/>
        <w:jc w:val="center"/>
        <w:rPr>
          <w:rFonts w:ascii="华文中宋" w:hAnsi="华文中宋" w:eastAsia="华文中宋"/>
          <w:b/>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宋体" w:eastAsia="仿宋_GB2312" w:cs="宋体"/>
          <w:bCs/>
          <w:kern w:val="0"/>
          <w:sz w:val="32"/>
          <w:szCs w:val="32"/>
          <w:lang w:val="en-US" w:eastAsia="zh-CN" w:bidi="ar-SA"/>
        </w:rPr>
      </w:pPr>
      <w:r>
        <w:rPr>
          <w:rFonts w:hint="eastAsia" w:ascii="仿宋_GB2312" w:hAnsi="宋体" w:eastAsia="仿宋_GB2312" w:cs="宋体"/>
          <w:bCs/>
          <w:kern w:val="0"/>
          <w:sz w:val="32"/>
          <w:szCs w:val="32"/>
          <w:lang w:val="en-US" w:eastAsia="zh-CN" w:bidi="ar-SA"/>
        </w:rPr>
        <w:t>各区县委组织部，高新区、经开区、文昌湖省级旅游度假区工委组织人事部，各区县财政局、人力资源和社会保障局、统计局，高新区财政局、统计中心，经开区财政局、统计局，文昌湖省级旅游度假区经济发展局、财政局：</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1"/>
        <w:jc w:val="both"/>
        <w:textAlignment w:val="auto"/>
        <w:rPr>
          <w:rFonts w:ascii="仿宋_GB2312"/>
          <w:color w:val="000000"/>
          <w:sz w:val="32"/>
        </w:rPr>
      </w:pPr>
      <w:r>
        <w:rPr>
          <w:rFonts w:hint="eastAsia" w:ascii="仿宋_GB2312" w:eastAsia="仿宋_GB2312"/>
          <w:bCs/>
          <w:sz w:val="32"/>
          <w:szCs w:val="32"/>
        </w:rPr>
        <w:t>根据工作需要，</w:t>
      </w:r>
      <w:r>
        <w:rPr>
          <w:rFonts w:hint="eastAsia" w:ascii="仿宋_GB2312"/>
          <w:bCs/>
          <w:sz w:val="32"/>
          <w:szCs w:val="32"/>
          <w:lang w:eastAsia="zh-CN"/>
        </w:rPr>
        <w:t>市委组织部</w:t>
      </w:r>
      <w:r>
        <w:rPr>
          <w:rFonts w:hint="eastAsia" w:ascii="仿宋_GB2312" w:eastAsia="仿宋_GB2312"/>
          <w:bCs/>
          <w:sz w:val="32"/>
          <w:szCs w:val="32"/>
        </w:rPr>
        <w:t>、市财政局、市人力资源和社会保障局</w:t>
      </w:r>
      <w:r>
        <w:rPr>
          <w:rFonts w:hint="eastAsia" w:ascii="仿宋_GB2312"/>
          <w:bCs/>
          <w:sz w:val="32"/>
          <w:szCs w:val="32"/>
          <w:lang w:eastAsia="zh-CN"/>
        </w:rPr>
        <w:t>、</w:t>
      </w:r>
      <w:r>
        <w:rPr>
          <w:rFonts w:hint="eastAsia" w:ascii="仿宋_GB2312" w:eastAsia="仿宋_GB2312"/>
          <w:bCs/>
          <w:sz w:val="32"/>
          <w:szCs w:val="32"/>
        </w:rPr>
        <w:t>市统计局对《</w:t>
      </w:r>
      <w:r>
        <w:rPr>
          <w:rFonts w:hint="eastAsia" w:ascii="仿宋_GB2312"/>
          <w:bCs/>
          <w:sz w:val="32"/>
          <w:szCs w:val="32"/>
          <w:lang w:eastAsia="zh-CN"/>
        </w:rPr>
        <w:t>淄博</w:t>
      </w:r>
      <w:r>
        <w:rPr>
          <w:rFonts w:hint="eastAsia" w:ascii="仿宋_GB2312" w:eastAsia="仿宋_GB2312"/>
          <w:bCs/>
          <w:sz w:val="32"/>
          <w:szCs w:val="32"/>
        </w:rPr>
        <w:t>市基层统计人才培育工程实施办法》</w:t>
      </w:r>
      <w:r>
        <w:rPr>
          <w:rFonts w:hint="eastAsia" w:ascii="仿宋_GB2312"/>
          <w:bCs/>
          <w:sz w:val="32"/>
          <w:szCs w:val="32"/>
          <w:lang w:eastAsia="zh-CN"/>
        </w:rPr>
        <w:t>（淄统发〔2018〕76号）</w:t>
      </w:r>
      <w:r>
        <w:rPr>
          <w:rFonts w:hint="eastAsia" w:ascii="仿宋_GB2312" w:eastAsia="仿宋_GB2312"/>
          <w:bCs/>
          <w:sz w:val="32"/>
          <w:szCs w:val="32"/>
        </w:rPr>
        <w:t>进行了修订，</w:t>
      </w:r>
      <w:r>
        <w:rPr>
          <w:rFonts w:hint="eastAsia" w:ascii="仿宋_GB2312"/>
          <w:bCs/>
          <w:sz w:val="32"/>
          <w:szCs w:val="32"/>
          <w:lang w:eastAsia="zh-CN"/>
        </w:rPr>
        <w:t>形成</w:t>
      </w:r>
      <w:r>
        <w:rPr>
          <w:rFonts w:hint="eastAsia" w:ascii="仿宋_GB2312"/>
          <w:color w:val="000000"/>
          <w:sz w:val="32"/>
        </w:rPr>
        <w:t>《淄博市基层统计人才培育</w:t>
      </w:r>
      <w:r>
        <w:rPr>
          <w:rFonts w:hint="eastAsia" w:ascii="仿宋_GB2312"/>
          <w:color w:val="000000"/>
          <w:sz w:val="32"/>
          <w:lang w:eastAsia="zh-CN"/>
        </w:rPr>
        <w:t>项目</w:t>
      </w:r>
      <w:r>
        <w:rPr>
          <w:rFonts w:hint="eastAsia" w:ascii="仿宋_GB2312"/>
          <w:color w:val="000000"/>
          <w:sz w:val="32"/>
        </w:rPr>
        <w:t>实施办法》</w:t>
      </w:r>
      <w:r>
        <w:rPr>
          <w:rFonts w:hint="eastAsia" w:ascii="仿宋_GB2312"/>
          <w:color w:val="000000"/>
          <w:sz w:val="32"/>
          <w:lang w:eastAsia="zh-CN"/>
        </w:rPr>
        <w:t>，</w:t>
      </w:r>
      <w:r>
        <w:rPr>
          <w:rFonts w:hint="eastAsia" w:ascii="仿宋_GB2312" w:eastAsia="仿宋_GB2312"/>
          <w:bCs/>
          <w:sz w:val="32"/>
          <w:szCs w:val="32"/>
        </w:rPr>
        <w:t>现</w:t>
      </w:r>
      <w:r>
        <w:rPr>
          <w:rFonts w:hint="eastAsia" w:ascii="仿宋_GB2312"/>
          <w:bCs/>
          <w:sz w:val="32"/>
          <w:szCs w:val="32"/>
          <w:lang w:eastAsia="zh-CN"/>
        </w:rPr>
        <w:t>予以</w:t>
      </w:r>
      <w:r>
        <w:rPr>
          <w:rFonts w:hint="eastAsia" w:ascii="仿宋_GB2312" w:eastAsia="仿宋_GB2312"/>
          <w:bCs/>
          <w:sz w:val="32"/>
          <w:szCs w:val="32"/>
        </w:rPr>
        <w:t>印发，请认真遵照执行。</w:t>
      </w:r>
    </w:p>
    <w:p>
      <w:pPr>
        <w:adjustRightInd w:val="0"/>
        <w:snapToGrid w:val="0"/>
        <w:spacing w:line="590" w:lineRule="atLeast"/>
        <w:ind w:firstLine="480" w:firstLineChars="150"/>
        <w:rPr>
          <w:rFonts w:ascii="仿宋_GB2312" w:eastAsia="仿宋_GB2312"/>
          <w:color w:val="000000"/>
          <w:sz w:val="32"/>
          <w:szCs w:val="32"/>
        </w:rPr>
      </w:pPr>
    </w:p>
    <w:p>
      <w:pPr>
        <w:adjustRightInd w:val="0"/>
        <w:snapToGrid w:val="0"/>
        <w:spacing w:line="590" w:lineRule="atLeast"/>
        <w:ind w:firstLine="480" w:firstLineChars="150"/>
        <w:rPr>
          <w:rFonts w:ascii="仿宋_GB2312" w:eastAsia="仿宋_GB2312"/>
          <w:color w:val="000000"/>
          <w:sz w:val="32"/>
          <w:szCs w:val="32"/>
        </w:rPr>
      </w:pPr>
    </w:p>
    <w:p>
      <w:pPr>
        <w:adjustRightInd w:val="0"/>
        <w:snapToGrid w:val="0"/>
        <w:spacing w:line="590" w:lineRule="atLeast"/>
        <w:ind w:firstLine="800" w:firstLineChars="250"/>
        <w:rPr>
          <w:rFonts w:ascii="仿宋_GB2312" w:eastAsia="仿宋_GB2312"/>
          <w:color w:val="000000"/>
          <w:sz w:val="32"/>
          <w:szCs w:val="32"/>
        </w:rPr>
      </w:pPr>
      <w:r>
        <w:rPr>
          <w:rFonts w:hint="eastAsia" w:ascii="仿宋_GB2312" w:eastAsia="仿宋_GB2312"/>
          <w:color w:val="000000"/>
          <w:sz w:val="32"/>
          <w:szCs w:val="32"/>
        </w:rPr>
        <w:t xml:space="preserve">中共淄博市委组织部         </w:t>
      </w:r>
      <w:r>
        <w:rPr>
          <w:rFonts w:ascii="仿宋_GB2312" w:eastAsia="仿宋_GB2312"/>
          <w:color w:val="000000"/>
          <w:sz w:val="32"/>
          <w:szCs w:val="32"/>
        </w:rPr>
        <w:t xml:space="preserve">  </w:t>
      </w:r>
      <w:r>
        <w:rPr>
          <w:rFonts w:hint="eastAsia" w:ascii="仿宋_GB2312" w:eastAsia="仿宋_GB2312"/>
          <w:color w:val="000000"/>
          <w:sz w:val="32"/>
          <w:szCs w:val="32"/>
        </w:rPr>
        <w:t xml:space="preserve">   淄博市财政局</w:t>
      </w:r>
    </w:p>
    <w:p>
      <w:pPr>
        <w:adjustRightInd w:val="0"/>
        <w:snapToGrid w:val="0"/>
        <w:spacing w:line="590" w:lineRule="atLeast"/>
        <w:rPr>
          <w:rFonts w:ascii="仿宋_GB2312" w:eastAsia="仿宋_GB2312"/>
          <w:color w:val="000000"/>
          <w:sz w:val="32"/>
          <w:szCs w:val="32"/>
        </w:rPr>
      </w:pPr>
    </w:p>
    <w:p>
      <w:pPr>
        <w:adjustRightInd w:val="0"/>
        <w:snapToGrid w:val="0"/>
        <w:spacing w:line="590" w:lineRule="atLeast"/>
        <w:ind w:firstLine="320" w:firstLineChars="100"/>
        <w:rPr>
          <w:rFonts w:ascii="仿宋_GB2312" w:eastAsia="仿宋_GB2312"/>
          <w:color w:val="000000"/>
          <w:sz w:val="32"/>
          <w:szCs w:val="32"/>
        </w:rPr>
      </w:pPr>
    </w:p>
    <w:p>
      <w:pPr>
        <w:adjustRightInd w:val="0"/>
        <w:snapToGrid w:val="0"/>
        <w:spacing w:line="590" w:lineRule="atLeast"/>
        <w:ind w:firstLine="320" w:firstLineChars="100"/>
        <w:rPr>
          <w:rFonts w:ascii="仿宋_GB2312" w:eastAsia="仿宋_GB2312"/>
          <w:color w:val="000000"/>
          <w:sz w:val="32"/>
          <w:szCs w:val="32"/>
        </w:rPr>
      </w:pPr>
    </w:p>
    <w:p>
      <w:pPr>
        <w:adjustRightInd w:val="0"/>
        <w:snapToGrid w:val="0"/>
        <w:spacing w:line="590" w:lineRule="atLeast"/>
        <w:ind w:firstLine="320" w:firstLineChars="100"/>
        <w:rPr>
          <w:rFonts w:ascii="仿宋_GB2312" w:eastAsia="仿宋_GB2312"/>
          <w:color w:val="000000"/>
          <w:sz w:val="32"/>
          <w:szCs w:val="32"/>
        </w:rPr>
      </w:pPr>
      <w:r>
        <w:rPr>
          <w:rFonts w:hint="eastAsia" w:ascii="仿宋_GB2312" w:eastAsia="仿宋_GB2312"/>
          <w:color w:val="000000"/>
          <w:sz w:val="32"/>
          <w:szCs w:val="32"/>
        </w:rPr>
        <w:t xml:space="preserve">淄博市人力资源和社会保障局 </w:t>
      </w:r>
      <w:r>
        <w:rPr>
          <w:rFonts w:ascii="仿宋_GB2312" w:eastAsia="仿宋_GB2312"/>
          <w:color w:val="000000"/>
          <w:sz w:val="32"/>
          <w:szCs w:val="32"/>
        </w:rPr>
        <w:t xml:space="preserve"> </w:t>
      </w:r>
      <w:r>
        <w:rPr>
          <w:rFonts w:hint="eastAsia" w:ascii="仿宋_GB2312" w:eastAsia="仿宋_GB2312"/>
          <w:color w:val="000000"/>
          <w:sz w:val="32"/>
          <w:szCs w:val="32"/>
        </w:rPr>
        <w:t xml:space="preserve">   </w:t>
      </w:r>
      <w:r>
        <w:rPr>
          <w:rFonts w:ascii="仿宋_GB2312" w:eastAsia="仿宋_GB2312"/>
          <w:color w:val="000000"/>
          <w:sz w:val="32"/>
          <w:szCs w:val="32"/>
        </w:rPr>
        <w:t xml:space="preserve">   </w:t>
      </w:r>
      <w:r>
        <w:rPr>
          <w:rFonts w:hint="eastAsia" w:ascii="仿宋_GB2312" w:eastAsia="仿宋_GB2312"/>
          <w:color w:val="000000"/>
          <w:sz w:val="32"/>
          <w:szCs w:val="32"/>
        </w:rPr>
        <w:t xml:space="preserve"> 淄博市统计局</w:t>
      </w:r>
    </w:p>
    <w:p>
      <w:pPr>
        <w:tabs>
          <w:tab w:val="left" w:pos="7655"/>
        </w:tabs>
        <w:adjustRightInd w:val="0"/>
        <w:snapToGrid w:val="0"/>
        <w:spacing w:line="590" w:lineRule="atLeast"/>
        <w:ind w:firstLine="5920" w:firstLineChars="1850"/>
        <w:jc w:val="left"/>
        <w:rPr>
          <w:rFonts w:hint="eastAsia" w:ascii="仿宋_GB2312" w:eastAsia="仿宋_GB2312"/>
          <w:color w:val="000000"/>
          <w:sz w:val="32"/>
          <w:szCs w:val="32"/>
        </w:rPr>
      </w:pPr>
    </w:p>
    <w:p>
      <w:pPr>
        <w:tabs>
          <w:tab w:val="left" w:pos="7655"/>
        </w:tabs>
        <w:adjustRightInd w:val="0"/>
        <w:snapToGrid w:val="0"/>
        <w:spacing w:line="590" w:lineRule="atLeast"/>
        <w:ind w:firstLine="5920" w:firstLineChars="1850"/>
        <w:jc w:val="left"/>
        <w:rPr>
          <w:rFonts w:ascii="仿宋_GB2312" w:hAnsi="华文中宋" w:eastAsia="仿宋_GB2312"/>
          <w:kern w:val="0"/>
          <w:sz w:val="32"/>
          <w:szCs w:val="32"/>
        </w:rPr>
      </w:pP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23</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25</w:t>
      </w:r>
      <w:r>
        <w:rPr>
          <w:rFonts w:hint="eastAsia" w:ascii="仿宋_GB2312" w:eastAsia="仿宋_GB2312"/>
          <w:color w:val="000000"/>
          <w:sz w:val="32"/>
          <w:szCs w:val="32"/>
        </w:rPr>
        <w:t>日</w:t>
      </w:r>
    </w:p>
    <w:p>
      <w:pPr>
        <w:widowControl/>
        <w:jc w:val="left"/>
        <w:rPr>
          <w:rFonts w:ascii="仿宋_GB2312" w:hAnsi="华文中宋" w:eastAsia="仿宋_GB2312"/>
          <w:kern w:val="0"/>
          <w:sz w:val="32"/>
          <w:szCs w:val="32"/>
        </w:rPr>
      </w:pPr>
      <w:r>
        <w:rPr>
          <w:rFonts w:ascii="仿宋_GB2312" w:hAnsi="华文中宋" w:eastAsia="仿宋_GB2312"/>
          <w:kern w:val="0"/>
          <w:sz w:val="32"/>
          <w:szCs w:val="32"/>
        </w:rPr>
        <w:br w:type="page"/>
      </w:r>
    </w:p>
    <w:p>
      <w:pPr>
        <w:tabs>
          <w:tab w:val="left" w:pos="7655"/>
        </w:tabs>
        <w:adjustRightInd w:val="0"/>
        <w:snapToGrid w:val="0"/>
        <w:spacing w:line="590" w:lineRule="atLeast"/>
        <w:jc w:val="center"/>
        <w:rPr>
          <w:rFonts w:ascii="华文中宋" w:hAnsi="华文中宋" w:eastAsia="华文中宋"/>
          <w:kern w:val="0"/>
          <w:sz w:val="44"/>
          <w:szCs w:val="44"/>
        </w:rPr>
      </w:pPr>
      <w:r>
        <w:rPr>
          <w:rFonts w:hint="eastAsia" w:ascii="方正小标宋简体" w:eastAsia="方正小标宋简体"/>
          <w:bCs/>
          <w:color w:val="000000"/>
          <w:sz w:val="44"/>
          <w:szCs w:val="44"/>
        </w:rPr>
        <w:t>淄博市基层统计人才培育</w:t>
      </w:r>
      <w:r>
        <w:rPr>
          <w:rFonts w:hint="eastAsia" w:ascii="方正小标宋简体" w:eastAsia="方正小标宋简体"/>
          <w:bCs/>
          <w:color w:val="000000"/>
          <w:sz w:val="44"/>
          <w:szCs w:val="44"/>
          <w:lang w:eastAsia="zh-CN"/>
        </w:rPr>
        <w:t>项目</w:t>
      </w:r>
      <w:r>
        <w:rPr>
          <w:rFonts w:hint="eastAsia" w:ascii="方正小标宋简体" w:eastAsia="方正小标宋简体"/>
          <w:bCs/>
          <w:color w:val="000000"/>
          <w:sz w:val="44"/>
          <w:szCs w:val="44"/>
        </w:rPr>
        <w:t>实施办法</w:t>
      </w:r>
    </w:p>
    <w:p>
      <w:pPr>
        <w:adjustRightInd w:val="0"/>
        <w:snapToGrid w:val="0"/>
        <w:spacing w:line="590" w:lineRule="atLeast"/>
        <w:jc w:val="center"/>
        <w:rPr>
          <w:rFonts w:hint="eastAsia" w:ascii="华文中宋" w:hAnsi="华文中宋" w:eastAsia="华文中宋"/>
          <w:b/>
          <w:kern w:val="0"/>
          <w:sz w:val="32"/>
          <w:szCs w:val="32"/>
          <w:lang w:eastAsia="zh-CN"/>
        </w:rPr>
      </w:pPr>
    </w:p>
    <w:p>
      <w:pPr>
        <w:adjustRightInd w:val="0"/>
        <w:snapToGrid w:val="0"/>
        <w:spacing w:before="156" w:beforeLines="50" w:line="360" w:lineRule="auto"/>
        <w:jc w:val="center"/>
        <w:rPr>
          <w:rFonts w:ascii="黑体" w:hAnsi="黑体" w:eastAsia="黑体"/>
          <w:snapToGrid w:val="0"/>
          <w:color w:val="000000"/>
          <w:sz w:val="32"/>
          <w:szCs w:val="32"/>
        </w:rPr>
      </w:pPr>
      <w:r>
        <w:rPr>
          <w:rFonts w:hint="eastAsia" w:ascii="黑体" w:hAnsi="黑体" w:eastAsia="黑体"/>
          <w:snapToGrid w:val="0"/>
          <w:color w:val="000000"/>
          <w:sz w:val="32"/>
          <w:szCs w:val="32"/>
        </w:rPr>
        <w:t>第一章</w:t>
      </w:r>
      <w:r>
        <w:rPr>
          <w:rFonts w:hint="eastAsia" w:ascii="仿宋_GB2312" w:eastAsia="仿宋_GB2312"/>
          <w:color w:val="000000"/>
          <w:sz w:val="32"/>
          <w:szCs w:val="32"/>
        </w:rPr>
        <w:t>　</w:t>
      </w:r>
      <w:r>
        <w:rPr>
          <w:rFonts w:hint="eastAsia" w:ascii="黑体" w:hAnsi="黑体" w:eastAsia="黑体"/>
          <w:snapToGrid w:val="0"/>
          <w:color w:val="000000"/>
          <w:sz w:val="32"/>
          <w:szCs w:val="32"/>
        </w:rPr>
        <w:t>总 则</w:t>
      </w:r>
    </w:p>
    <w:p>
      <w:pPr>
        <w:adjustRightInd w:val="0"/>
        <w:snapToGrid w:val="0"/>
        <w:spacing w:line="360" w:lineRule="auto"/>
        <w:jc w:val="center"/>
        <w:rPr>
          <w:rFonts w:ascii="黑体" w:hAnsi="黑体" w:eastAsia="黑体"/>
          <w:snapToGrid w:val="0"/>
          <w:color w:val="000000"/>
          <w:sz w:val="32"/>
          <w:szCs w:val="32"/>
        </w:rPr>
      </w:pPr>
    </w:p>
    <w:p>
      <w:pPr>
        <w:adjustRightInd w:val="0"/>
        <w:snapToGrid w:val="0"/>
        <w:spacing w:line="360" w:lineRule="auto"/>
        <w:ind w:firstLine="640" w:firstLineChars="200"/>
        <w:rPr>
          <w:rFonts w:ascii="仿宋_GB2312" w:eastAsia="仿宋_GB2312"/>
          <w:color w:val="000000"/>
          <w:sz w:val="32"/>
          <w:szCs w:val="32"/>
        </w:rPr>
      </w:pPr>
      <w:r>
        <w:rPr>
          <w:rFonts w:hint="eastAsia" w:ascii="楷体_GB2312" w:hAnsi="楷体_GB2312" w:eastAsia="楷体_GB2312" w:cs="楷体_GB2312"/>
          <w:color w:val="000000"/>
          <w:sz w:val="32"/>
          <w:szCs w:val="32"/>
        </w:rPr>
        <w:t>第一条</w:t>
      </w:r>
      <w:r>
        <w:rPr>
          <w:rFonts w:hint="eastAsia" w:ascii="仿宋_GB2312" w:eastAsia="仿宋_GB2312"/>
          <w:color w:val="000000"/>
          <w:sz w:val="32"/>
          <w:szCs w:val="32"/>
        </w:rPr>
        <w:t>　</w:t>
      </w:r>
      <w:r>
        <w:rPr>
          <w:rFonts w:ascii="仿宋_GB2312" w:eastAsia="仿宋_GB2312"/>
          <w:color w:val="000000"/>
          <w:sz w:val="32"/>
          <w:szCs w:val="32"/>
        </w:rPr>
        <w:t>为深入</w:t>
      </w:r>
      <w:r>
        <w:rPr>
          <w:rFonts w:hint="eastAsia" w:ascii="仿宋_GB2312" w:eastAsia="仿宋_GB2312"/>
          <w:color w:val="000000"/>
          <w:sz w:val="32"/>
          <w:szCs w:val="32"/>
        </w:rPr>
        <w:t>学习</w:t>
      </w:r>
      <w:r>
        <w:rPr>
          <w:rFonts w:ascii="仿宋_GB2312" w:eastAsia="仿宋_GB2312"/>
          <w:color w:val="000000"/>
          <w:sz w:val="32"/>
          <w:szCs w:val="32"/>
        </w:rPr>
        <w:t>贯彻习近平新时代中国特色社会主义思想和党的十九大精神，</w:t>
      </w:r>
      <w:r>
        <w:rPr>
          <w:rFonts w:hint="eastAsia" w:ascii="仿宋_GB2312" w:eastAsia="仿宋_GB2312"/>
          <w:color w:val="000000"/>
          <w:sz w:val="32"/>
          <w:szCs w:val="32"/>
        </w:rPr>
        <w:t>认真落实市委办公厅、市政府办公厅《关于深化统计管理体制改革提高统计数据真实性的实施方案》（淄办发（2017）69号）和市政府办公厅《</w:t>
      </w:r>
      <w:r>
        <w:rPr>
          <w:rFonts w:ascii="仿宋_GB2312" w:eastAsia="仿宋_GB2312"/>
          <w:color w:val="000000"/>
          <w:sz w:val="32"/>
          <w:szCs w:val="32"/>
        </w:rPr>
        <w:t>关于进一步加强统计基层基础</w:t>
      </w:r>
      <w:r>
        <w:rPr>
          <w:rFonts w:hint="eastAsia" w:ascii="仿宋_GB2312" w:eastAsia="仿宋_GB2312"/>
          <w:color w:val="000000"/>
          <w:sz w:val="32"/>
          <w:szCs w:val="32"/>
        </w:rPr>
        <w:t>工作</w:t>
      </w:r>
      <w:r>
        <w:rPr>
          <w:rFonts w:ascii="仿宋_GB2312" w:eastAsia="仿宋_GB2312"/>
          <w:color w:val="000000"/>
          <w:sz w:val="32"/>
          <w:szCs w:val="32"/>
        </w:rPr>
        <w:t>的</w:t>
      </w:r>
      <w:r>
        <w:rPr>
          <w:rFonts w:hint="eastAsia" w:ascii="仿宋_GB2312" w:eastAsia="仿宋_GB2312"/>
          <w:color w:val="000000"/>
          <w:sz w:val="32"/>
          <w:szCs w:val="32"/>
        </w:rPr>
        <w:t>意见》（淄</w:t>
      </w:r>
      <w:r>
        <w:rPr>
          <w:rFonts w:ascii="仿宋_GB2312" w:eastAsia="仿宋_GB2312"/>
          <w:color w:val="000000"/>
          <w:sz w:val="32"/>
          <w:szCs w:val="32"/>
        </w:rPr>
        <w:t>政办字〔2018〕100号</w:t>
      </w:r>
      <w:r>
        <w:rPr>
          <w:rFonts w:hint="eastAsia" w:ascii="仿宋_GB2312" w:eastAsia="仿宋_GB2312"/>
          <w:color w:val="000000"/>
          <w:sz w:val="32"/>
          <w:szCs w:val="32"/>
        </w:rPr>
        <w:t>）安排部署，建立健全基层统计人才培养机制，加快培育一支高素质、专业化，适应统计工作转型变革需要的基层统计人才队伍，制定本办法。</w:t>
      </w:r>
    </w:p>
    <w:p>
      <w:pPr>
        <w:adjustRightInd w:val="0"/>
        <w:snapToGrid w:val="0"/>
        <w:spacing w:line="360" w:lineRule="auto"/>
        <w:ind w:firstLine="640" w:firstLineChars="200"/>
        <w:rPr>
          <w:rFonts w:ascii="仿宋_GB2312" w:eastAsia="仿宋_GB2312"/>
          <w:color w:val="000000"/>
          <w:sz w:val="32"/>
          <w:szCs w:val="32"/>
        </w:rPr>
      </w:pPr>
      <w:r>
        <w:rPr>
          <w:rFonts w:hint="eastAsia" w:ascii="楷体_GB2312" w:hAnsi="楷体_GB2312" w:eastAsia="楷体_GB2312" w:cs="楷体_GB2312"/>
          <w:color w:val="000000"/>
          <w:sz w:val="32"/>
          <w:szCs w:val="32"/>
        </w:rPr>
        <w:t>第二条</w:t>
      </w:r>
      <w:r>
        <w:rPr>
          <w:rFonts w:hint="eastAsia" w:ascii="仿宋_GB2312" w:eastAsia="仿宋_GB2312"/>
          <w:color w:val="000000"/>
          <w:sz w:val="32"/>
          <w:szCs w:val="32"/>
        </w:rPr>
        <w:t>　基层统计人才培育</w:t>
      </w:r>
      <w:r>
        <w:rPr>
          <w:rFonts w:hint="eastAsia" w:ascii="仿宋_GB2312" w:eastAsia="仿宋_GB2312"/>
          <w:color w:val="000000"/>
          <w:sz w:val="32"/>
          <w:szCs w:val="32"/>
          <w:lang w:eastAsia="zh-CN"/>
        </w:rPr>
        <w:t>项目</w:t>
      </w:r>
      <w:r>
        <w:rPr>
          <w:rFonts w:hint="eastAsia" w:ascii="仿宋_GB2312" w:eastAsia="仿宋_GB2312"/>
          <w:color w:val="000000"/>
          <w:sz w:val="32"/>
          <w:szCs w:val="32"/>
        </w:rPr>
        <w:t>，是指在全市范围内，面向乡镇（街道）、村居（社区）、企业等基层统计单位，选拔培养一批具有良好职业道德、实践经验丰富、创新能力较强、</w:t>
      </w:r>
      <w:r>
        <w:rPr>
          <w:rFonts w:ascii="仿宋_GB2312" w:eastAsia="仿宋_GB2312"/>
          <w:color w:val="000000"/>
          <w:sz w:val="32"/>
          <w:szCs w:val="32"/>
        </w:rPr>
        <w:t>工作业绩突出</w:t>
      </w:r>
      <w:r>
        <w:rPr>
          <w:rFonts w:hint="eastAsia" w:ascii="仿宋_GB2312" w:eastAsia="仿宋_GB2312"/>
          <w:color w:val="000000"/>
          <w:sz w:val="32"/>
          <w:szCs w:val="32"/>
        </w:rPr>
        <w:t>的优秀基层统计人才。</w:t>
      </w:r>
    </w:p>
    <w:p>
      <w:pPr>
        <w:adjustRightInd w:val="0"/>
        <w:snapToGrid w:val="0"/>
        <w:spacing w:line="360" w:lineRule="auto"/>
        <w:ind w:firstLine="640" w:firstLineChars="200"/>
        <w:rPr>
          <w:rFonts w:ascii="仿宋_GB2312" w:eastAsia="仿宋_GB2312"/>
          <w:color w:val="000000"/>
          <w:sz w:val="32"/>
          <w:szCs w:val="32"/>
        </w:rPr>
      </w:pPr>
      <w:r>
        <w:rPr>
          <w:rFonts w:hint="eastAsia" w:ascii="楷体_GB2312" w:hAnsi="楷体_GB2312" w:eastAsia="楷体_GB2312" w:cs="楷体_GB2312"/>
          <w:color w:val="000000"/>
          <w:sz w:val="32"/>
          <w:szCs w:val="32"/>
        </w:rPr>
        <w:t>第三条</w:t>
      </w:r>
      <w:r>
        <w:rPr>
          <w:rFonts w:hint="eastAsia" w:ascii="仿宋_GB2312" w:eastAsia="仿宋_GB2312"/>
          <w:color w:val="000000"/>
          <w:sz w:val="32"/>
          <w:szCs w:val="32"/>
        </w:rPr>
        <w:t>　基层统计人才的选拔管理，</w:t>
      </w:r>
      <w:r>
        <w:rPr>
          <w:rFonts w:ascii="仿宋_GB2312" w:eastAsia="仿宋_GB2312"/>
          <w:color w:val="000000"/>
          <w:sz w:val="32"/>
          <w:szCs w:val="32"/>
        </w:rPr>
        <w:t>坚持</w:t>
      </w:r>
      <w:r>
        <w:rPr>
          <w:rFonts w:hint="eastAsia" w:ascii="仿宋_GB2312" w:eastAsia="仿宋_GB2312"/>
          <w:color w:val="000000"/>
          <w:sz w:val="32"/>
          <w:szCs w:val="32"/>
        </w:rPr>
        <w:t>党</w:t>
      </w:r>
      <w:r>
        <w:rPr>
          <w:rFonts w:ascii="仿宋_GB2312" w:eastAsia="仿宋_GB2312"/>
          <w:color w:val="000000"/>
          <w:sz w:val="32"/>
          <w:szCs w:val="32"/>
        </w:rPr>
        <w:t>管人才原则，</w:t>
      </w:r>
      <w:r>
        <w:rPr>
          <w:rFonts w:hint="eastAsia" w:ascii="仿宋_GB2312" w:eastAsia="仿宋_GB2312"/>
          <w:color w:val="000000"/>
          <w:sz w:val="32"/>
          <w:szCs w:val="32"/>
        </w:rPr>
        <w:t>坚持德才兼备、注重实绩原则，坚持公开公平、竞争择优原则。</w:t>
      </w:r>
    </w:p>
    <w:p>
      <w:pPr>
        <w:adjustRightInd w:val="0"/>
        <w:snapToGrid w:val="0"/>
        <w:spacing w:line="360" w:lineRule="auto"/>
        <w:ind w:firstLine="640" w:firstLineChars="200"/>
        <w:rPr>
          <w:rFonts w:ascii="仿宋_GB2312" w:eastAsia="仿宋_GB2312"/>
          <w:color w:val="000000"/>
          <w:sz w:val="32"/>
          <w:szCs w:val="32"/>
        </w:rPr>
      </w:pPr>
      <w:r>
        <w:rPr>
          <w:rFonts w:hint="eastAsia" w:ascii="楷体_GB2312" w:hAnsi="楷体_GB2312" w:eastAsia="楷体_GB2312" w:cs="楷体_GB2312"/>
          <w:color w:val="000000"/>
          <w:sz w:val="32"/>
          <w:szCs w:val="32"/>
        </w:rPr>
        <w:t>第四条</w:t>
      </w:r>
      <w:r>
        <w:rPr>
          <w:rFonts w:hint="eastAsia" w:ascii="仿宋_GB2312" w:eastAsia="仿宋_GB2312"/>
          <w:color w:val="000000"/>
          <w:sz w:val="32"/>
          <w:szCs w:val="32"/>
        </w:rPr>
        <w:t>　基层统计人才培育</w:t>
      </w:r>
      <w:r>
        <w:rPr>
          <w:rFonts w:hint="eastAsia" w:ascii="仿宋_GB2312" w:eastAsia="仿宋_GB2312"/>
          <w:color w:val="000000"/>
          <w:sz w:val="32"/>
          <w:szCs w:val="32"/>
          <w:lang w:eastAsia="zh-CN"/>
        </w:rPr>
        <w:t>项目</w:t>
      </w:r>
      <w:r>
        <w:rPr>
          <w:rFonts w:hint="eastAsia" w:ascii="仿宋_GB2312" w:eastAsia="仿宋_GB2312"/>
          <w:color w:val="000000"/>
          <w:sz w:val="32"/>
          <w:szCs w:val="32"/>
        </w:rPr>
        <w:t>每2年选拔一次，每次选拔优秀人才</w:t>
      </w:r>
      <w:r>
        <w:rPr>
          <w:rFonts w:ascii="仿宋_GB2312" w:eastAsia="仿宋_GB2312"/>
          <w:color w:val="000000"/>
          <w:sz w:val="32"/>
          <w:szCs w:val="32"/>
        </w:rPr>
        <w:t>30</w:t>
      </w:r>
      <w:r>
        <w:rPr>
          <w:rFonts w:hint="eastAsia" w:ascii="仿宋_GB2312" w:eastAsia="仿宋_GB2312"/>
          <w:color w:val="000000"/>
          <w:sz w:val="32"/>
          <w:szCs w:val="32"/>
        </w:rPr>
        <w:t>名，</w:t>
      </w:r>
      <w:r>
        <w:rPr>
          <w:rFonts w:hint="eastAsia" w:ascii="仿宋_GB2312" w:eastAsia="仿宋_GB2312"/>
          <w:color w:val="000000"/>
          <w:sz w:val="32"/>
          <w:szCs w:val="32"/>
          <w:lang w:eastAsia="zh-CN"/>
        </w:rPr>
        <w:t>支持</w:t>
      </w:r>
      <w:r>
        <w:rPr>
          <w:rFonts w:hint="eastAsia" w:ascii="仿宋_GB2312" w:eastAsia="仿宋_GB2312"/>
          <w:color w:val="000000"/>
          <w:sz w:val="32"/>
          <w:szCs w:val="32"/>
        </w:rPr>
        <w:t>周期为4年。</w:t>
      </w:r>
    </w:p>
    <w:p>
      <w:pPr>
        <w:adjustRightInd w:val="0"/>
        <w:snapToGrid w:val="0"/>
        <w:spacing w:line="360" w:lineRule="auto"/>
        <w:ind w:firstLine="640" w:firstLineChars="200"/>
        <w:rPr>
          <w:rFonts w:ascii="仿宋_GB2312" w:eastAsia="仿宋_GB2312"/>
          <w:color w:val="000000"/>
          <w:sz w:val="32"/>
          <w:szCs w:val="32"/>
        </w:rPr>
      </w:pPr>
      <w:r>
        <w:rPr>
          <w:rFonts w:hint="eastAsia" w:ascii="楷体_GB2312" w:hAnsi="楷体_GB2312" w:eastAsia="楷体_GB2312" w:cs="楷体_GB2312"/>
          <w:color w:val="000000"/>
          <w:sz w:val="32"/>
          <w:szCs w:val="32"/>
        </w:rPr>
        <w:t>第五条</w:t>
      </w:r>
      <w:r>
        <w:rPr>
          <w:rFonts w:hint="eastAsia" w:ascii="仿宋_GB2312" w:eastAsia="仿宋_GB2312"/>
          <w:color w:val="000000"/>
          <w:sz w:val="32"/>
          <w:szCs w:val="32"/>
        </w:rPr>
        <w:t>　市统计局会同市委组织部、市财政局、市人力资源和社会保障局实施基层统计人才培育</w:t>
      </w:r>
      <w:r>
        <w:rPr>
          <w:rFonts w:hint="eastAsia" w:ascii="仿宋_GB2312" w:eastAsia="仿宋_GB2312"/>
          <w:color w:val="000000"/>
          <w:sz w:val="32"/>
          <w:szCs w:val="32"/>
          <w:lang w:eastAsia="zh-CN"/>
        </w:rPr>
        <w:t>项目</w:t>
      </w:r>
      <w:r>
        <w:rPr>
          <w:rFonts w:hint="eastAsia" w:ascii="仿宋_GB2312" w:eastAsia="仿宋_GB2312"/>
          <w:color w:val="000000"/>
          <w:sz w:val="32"/>
          <w:szCs w:val="32"/>
        </w:rPr>
        <w:t>，具体工作由市统计局承担。</w:t>
      </w:r>
    </w:p>
    <w:p>
      <w:pPr>
        <w:adjustRightInd w:val="0"/>
        <w:snapToGrid w:val="0"/>
        <w:spacing w:line="360" w:lineRule="auto"/>
        <w:ind w:firstLine="640" w:firstLineChars="200"/>
        <w:rPr>
          <w:rFonts w:ascii="仿宋_GB2312" w:eastAsia="仿宋_GB2312"/>
          <w:color w:val="000000"/>
          <w:sz w:val="32"/>
          <w:szCs w:val="32"/>
        </w:rPr>
      </w:pPr>
      <w:r>
        <w:rPr>
          <w:rFonts w:hint="eastAsia" w:ascii="楷体_GB2312" w:hAnsi="楷体_GB2312" w:eastAsia="楷体_GB2312" w:cs="楷体_GB2312"/>
          <w:color w:val="000000"/>
          <w:sz w:val="32"/>
          <w:szCs w:val="32"/>
        </w:rPr>
        <w:t>第六条</w:t>
      </w:r>
      <w:r>
        <w:rPr>
          <w:rFonts w:hint="eastAsia" w:ascii="仿宋_GB2312" w:eastAsia="仿宋_GB2312"/>
          <w:color w:val="000000"/>
          <w:sz w:val="32"/>
          <w:szCs w:val="32"/>
        </w:rPr>
        <w:t>　市</w:t>
      </w:r>
      <w:r>
        <w:rPr>
          <w:rFonts w:ascii="仿宋_GB2312" w:eastAsia="仿宋_GB2312"/>
          <w:color w:val="000000"/>
          <w:sz w:val="32"/>
          <w:szCs w:val="32"/>
        </w:rPr>
        <w:t>财政</w:t>
      </w:r>
      <w:r>
        <w:rPr>
          <w:rFonts w:hint="eastAsia" w:ascii="仿宋_GB2312" w:eastAsia="仿宋_GB2312"/>
          <w:color w:val="000000"/>
          <w:sz w:val="32"/>
          <w:szCs w:val="32"/>
        </w:rPr>
        <w:t>局</w:t>
      </w:r>
      <w:r>
        <w:rPr>
          <w:rFonts w:ascii="仿宋_GB2312" w:eastAsia="仿宋_GB2312"/>
          <w:color w:val="000000"/>
          <w:sz w:val="32"/>
          <w:szCs w:val="32"/>
        </w:rPr>
        <w:t>负责</w:t>
      </w:r>
      <w:r>
        <w:rPr>
          <w:rFonts w:hint="eastAsia" w:ascii="仿宋_GB2312" w:eastAsia="仿宋_GB2312"/>
          <w:color w:val="000000"/>
          <w:sz w:val="32"/>
          <w:szCs w:val="32"/>
        </w:rPr>
        <w:t>入选基层统计人才培育</w:t>
      </w:r>
      <w:r>
        <w:rPr>
          <w:rFonts w:hint="eastAsia" w:ascii="仿宋_GB2312" w:eastAsia="仿宋_GB2312"/>
          <w:color w:val="000000"/>
          <w:sz w:val="32"/>
          <w:szCs w:val="32"/>
          <w:lang w:eastAsia="zh-CN"/>
        </w:rPr>
        <w:t>项目</w:t>
      </w:r>
      <w:r>
        <w:rPr>
          <w:rFonts w:hint="eastAsia" w:ascii="仿宋_GB2312" w:eastAsia="仿宋_GB2312"/>
          <w:color w:val="000000"/>
          <w:sz w:val="32"/>
          <w:szCs w:val="32"/>
        </w:rPr>
        <w:t>优秀人才</w:t>
      </w:r>
      <w:r>
        <w:rPr>
          <w:rFonts w:ascii="仿宋_GB2312" w:eastAsia="仿宋_GB2312"/>
          <w:color w:val="000000"/>
          <w:sz w:val="32"/>
          <w:szCs w:val="32"/>
        </w:rPr>
        <w:t>所需</w:t>
      </w:r>
      <w:r>
        <w:rPr>
          <w:rFonts w:hint="eastAsia" w:ascii="仿宋_GB2312" w:eastAsia="仿宋_GB2312"/>
          <w:color w:val="000000"/>
          <w:sz w:val="32"/>
          <w:szCs w:val="32"/>
        </w:rPr>
        <w:t>津贴的经费</w:t>
      </w:r>
      <w:r>
        <w:rPr>
          <w:rFonts w:ascii="仿宋_GB2312" w:eastAsia="仿宋_GB2312"/>
          <w:color w:val="000000"/>
          <w:sz w:val="32"/>
          <w:szCs w:val="32"/>
        </w:rPr>
        <w:t>保障。</w:t>
      </w:r>
    </w:p>
    <w:p>
      <w:pPr>
        <w:adjustRightInd w:val="0"/>
        <w:snapToGrid w:val="0"/>
        <w:spacing w:line="360" w:lineRule="auto"/>
        <w:jc w:val="center"/>
        <w:rPr>
          <w:rFonts w:ascii="黑体" w:hAnsi="黑体" w:eastAsia="黑体"/>
          <w:snapToGrid w:val="0"/>
          <w:color w:val="000000"/>
          <w:sz w:val="32"/>
          <w:szCs w:val="32"/>
        </w:rPr>
      </w:pPr>
    </w:p>
    <w:p>
      <w:pPr>
        <w:adjustRightInd w:val="0"/>
        <w:snapToGrid w:val="0"/>
        <w:spacing w:line="360" w:lineRule="auto"/>
        <w:jc w:val="center"/>
        <w:rPr>
          <w:rFonts w:ascii="黑体" w:hAnsi="黑体" w:eastAsia="黑体"/>
          <w:snapToGrid w:val="0"/>
          <w:color w:val="000000"/>
          <w:sz w:val="32"/>
          <w:szCs w:val="32"/>
        </w:rPr>
      </w:pPr>
      <w:r>
        <w:rPr>
          <w:rFonts w:hint="eastAsia" w:ascii="黑体" w:hAnsi="黑体" w:eastAsia="黑体"/>
          <w:snapToGrid w:val="0"/>
          <w:color w:val="000000"/>
          <w:sz w:val="32"/>
          <w:szCs w:val="32"/>
        </w:rPr>
        <w:t>第二章</w:t>
      </w:r>
      <w:r>
        <w:rPr>
          <w:rFonts w:hint="eastAsia" w:ascii="仿宋_GB2312" w:eastAsia="仿宋_GB2312"/>
          <w:color w:val="000000"/>
          <w:sz w:val="32"/>
          <w:szCs w:val="32"/>
        </w:rPr>
        <w:t>　</w:t>
      </w:r>
      <w:r>
        <w:rPr>
          <w:rFonts w:hint="eastAsia" w:ascii="黑体" w:hAnsi="黑体" w:eastAsia="黑体"/>
          <w:snapToGrid w:val="0"/>
          <w:color w:val="000000"/>
          <w:sz w:val="32"/>
          <w:szCs w:val="32"/>
        </w:rPr>
        <w:t>选拔范围和条件</w:t>
      </w:r>
    </w:p>
    <w:p>
      <w:pPr>
        <w:adjustRightInd w:val="0"/>
        <w:snapToGrid w:val="0"/>
        <w:spacing w:line="360" w:lineRule="auto"/>
        <w:rPr>
          <w:rFonts w:ascii="黑体" w:hAnsi="黑体" w:eastAsia="黑体"/>
          <w:snapToGrid w:val="0"/>
          <w:color w:val="000000"/>
          <w:sz w:val="32"/>
          <w:szCs w:val="32"/>
        </w:rPr>
      </w:pPr>
    </w:p>
    <w:p>
      <w:pPr>
        <w:adjustRightInd w:val="0"/>
        <w:snapToGrid w:val="0"/>
        <w:spacing w:line="360" w:lineRule="auto"/>
        <w:ind w:firstLine="640" w:firstLineChars="200"/>
        <w:rPr>
          <w:rFonts w:ascii="仿宋_GB2312" w:eastAsia="仿宋_GB2312"/>
          <w:color w:val="000000"/>
          <w:sz w:val="32"/>
          <w:szCs w:val="32"/>
        </w:rPr>
      </w:pPr>
      <w:r>
        <w:rPr>
          <w:rFonts w:hint="eastAsia" w:ascii="楷体_GB2312" w:hAnsi="楷体_GB2312" w:eastAsia="楷体_GB2312" w:cs="楷体_GB2312"/>
          <w:color w:val="000000"/>
          <w:sz w:val="32"/>
          <w:szCs w:val="32"/>
        </w:rPr>
        <w:t>第七条</w:t>
      </w:r>
      <w:r>
        <w:rPr>
          <w:rFonts w:hint="eastAsia" w:ascii="仿宋_GB2312" w:eastAsia="仿宋_GB2312"/>
          <w:color w:val="000000"/>
          <w:sz w:val="32"/>
          <w:szCs w:val="32"/>
        </w:rPr>
        <w:t>　基层统计人才培育</w:t>
      </w:r>
      <w:r>
        <w:rPr>
          <w:rFonts w:hint="eastAsia" w:ascii="仿宋_GB2312" w:eastAsia="仿宋_GB2312"/>
          <w:color w:val="000000"/>
          <w:sz w:val="32"/>
          <w:szCs w:val="32"/>
          <w:lang w:eastAsia="zh-CN"/>
        </w:rPr>
        <w:t>项目</w:t>
      </w:r>
      <w:r>
        <w:rPr>
          <w:rFonts w:hint="eastAsia" w:ascii="仿宋_GB2312" w:eastAsia="仿宋_GB2312"/>
          <w:color w:val="000000"/>
          <w:sz w:val="32"/>
          <w:szCs w:val="32"/>
        </w:rPr>
        <w:t>选拔范围，是在全市乡镇（街道）统计机构和村居（社区）、企业统计一线工作的统计人员。</w:t>
      </w:r>
    </w:p>
    <w:p>
      <w:pPr>
        <w:adjustRightInd w:val="0"/>
        <w:snapToGrid w:val="0"/>
        <w:spacing w:line="360" w:lineRule="auto"/>
        <w:ind w:firstLine="640" w:firstLineChars="200"/>
        <w:rPr>
          <w:rFonts w:ascii="仿宋_GB2312" w:eastAsia="仿宋_GB2312"/>
          <w:color w:val="000000"/>
          <w:sz w:val="32"/>
          <w:szCs w:val="32"/>
        </w:rPr>
      </w:pPr>
      <w:r>
        <w:rPr>
          <w:rFonts w:hint="eastAsia" w:ascii="楷体_GB2312" w:hAnsi="楷体_GB2312" w:eastAsia="楷体_GB2312" w:cs="楷体_GB2312"/>
          <w:color w:val="000000"/>
          <w:sz w:val="32"/>
          <w:szCs w:val="32"/>
        </w:rPr>
        <w:t>第八条</w:t>
      </w:r>
      <w:r>
        <w:rPr>
          <w:rFonts w:hint="eastAsia" w:ascii="仿宋_GB2312" w:eastAsia="仿宋_GB2312"/>
          <w:color w:val="000000"/>
          <w:sz w:val="32"/>
          <w:szCs w:val="32"/>
        </w:rPr>
        <w:t>　入选人员须具备以下条件：</w:t>
      </w:r>
    </w:p>
    <w:p>
      <w:pPr>
        <w:adjustRightInd w:val="0"/>
        <w:snapToGrid w:val="0"/>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（一）政治立场坚定，在思想上政治上行动上自觉同以习近平同志为核心的党中央保持高度一致。热爱统计事业，具有良好职业道德、强烈事业心和责任感，</w:t>
      </w:r>
      <w:r>
        <w:rPr>
          <w:rFonts w:ascii="仿宋_GB2312" w:eastAsia="仿宋_GB2312"/>
          <w:color w:val="000000"/>
          <w:sz w:val="32"/>
          <w:szCs w:val="32"/>
        </w:rPr>
        <w:t>无违纪、违法行为</w:t>
      </w:r>
      <w:r>
        <w:rPr>
          <w:rFonts w:hint="eastAsia" w:ascii="仿宋_GB2312" w:eastAsia="仿宋_GB2312"/>
          <w:color w:val="000000"/>
          <w:sz w:val="32"/>
          <w:szCs w:val="32"/>
        </w:rPr>
        <w:t>。</w:t>
      </w:r>
    </w:p>
    <w:p>
      <w:pPr>
        <w:adjustRightInd w:val="0"/>
        <w:snapToGrid w:val="0"/>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（二）具备扎实的统计业务知识功底和较强的岗位适应能力，工作业绩突出，熟练掌握与本职岗位相关各项统计业务和操作流程，岗位能力水平在本地区处于领先地位。从事统计工作五年（含）以上。</w:t>
      </w:r>
    </w:p>
    <w:p>
      <w:pPr>
        <w:adjustRightInd w:val="0"/>
        <w:snapToGrid w:val="0"/>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（三）对统计方法制度和数据评估、开发应用等进行优化创新，并在本县（市区）、全市、全省或全国得到推广应用的，在选拔中优先考虑。</w:t>
      </w:r>
    </w:p>
    <w:p>
      <w:pPr>
        <w:adjustRightInd w:val="0"/>
        <w:snapToGrid w:val="0"/>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（四）撰写的统计分析、调研报告等，观点新颖、见解独到，进入领导决策，对推动当地经济社会发展发挥实际效果的；或得到县级以上党委政府领导肯定性批示的；或获得全国、全省、</w:t>
      </w:r>
      <w:r>
        <w:rPr>
          <w:rFonts w:ascii="仿宋_GB2312" w:eastAsia="仿宋_GB2312"/>
          <w:color w:val="000000"/>
          <w:sz w:val="32"/>
          <w:szCs w:val="32"/>
        </w:rPr>
        <w:t>全市</w:t>
      </w:r>
      <w:r>
        <w:rPr>
          <w:rFonts w:hint="eastAsia" w:ascii="仿宋_GB2312" w:eastAsia="仿宋_GB2312"/>
          <w:color w:val="000000"/>
          <w:sz w:val="32"/>
          <w:szCs w:val="32"/>
        </w:rPr>
        <w:t>统计系统先进个人的，在选拔中优先考虑。</w:t>
      </w:r>
    </w:p>
    <w:p>
      <w:pPr>
        <w:adjustRightInd w:val="0"/>
        <w:snapToGrid w:val="0"/>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（五）获得高级统计师专业技术资格或最美基层统计人称号的，在选拔中优先考虑。</w:t>
      </w:r>
    </w:p>
    <w:p>
      <w:pPr>
        <w:adjustRightInd w:val="0"/>
        <w:snapToGrid w:val="0"/>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（六）工作中有其他创新性成果、影响较大的，在选拔中优先考虑。</w:t>
      </w:r>
    </w:p>
    <w:p>
      <w:pPr>
        <w:adjustRightInd w:val="0"/>
        <w:snapToGrid w:val="0"/>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已入选市级</w:t>
      </w:r>
      <w:r>
        <w:rPr>
          <w:rFonts w:ascii="仿宋_GB2312" w:eastAsia="仿宋_GB2312"/>
          <w:color w:val="000000"/>
          <w:sz w:val="32"/>
          <w:szCs w:val="32"/>
        </w:rPr>
        <w:t>及以上其他人才</w:t>
      </w:r>
      <w:r>
        <w:rPr>
          <w:rFonts w:hint="eastAsia" w:ascii="仿宋_GB2312" w:eastAsia="仿宋_GB2312"/>
          <w:color w:val="000000"/>
          <w:sz w:val="32"/>
          <w:szCs w:val="32"/>
          <w:lang w:eastAsia="zh-CN"/>
        </w:rPr>
        <w:t>计划</w:t>
      </w:r>
      <w:r>
        <w:rPr>
          <w:rFonts w:ascii="仿宋_GB2312" w:eastAsia="仿宋_GB2312"/>
          <w:color w:val="000000"/>
          <w:sz w:val="32"/>
          <w:szCs w:val="32"/>
        </w:rPr>
        <w:t>的人员不再参与</w:t>
      </w:r>
      <w:r>
        <w:rPr>
          <w:rFonts w:hint="eastAsia" w:ascii="仿宋_GB2312" w:eastAsia="仿宋_GB2312"/>
          <w:color w:val="000000"/>
          <w:sz w:val="32"/>
          <w:szCs w:val="32"/>
        </w:rPr>
        <w:t>全</w:t>
      </w:r>
      <w:r>
        <w:rPr>
          <w:rFonts w:ascii="仿宋_GB2312" w:eastAsia="仿宋_GB2312"/>
          <w:color w:val="000000"/>
          <w:sz w:val="32"/>
          <w:szCs w:val="32"/>
        </w:rPr>
        <w:t>市基层统计人才培育</w:t>
      </w:r>
      <w:r>
        <w:rPr>
          <w:rFonts w:hint="eastAsia" w:ascii="仿宋_GB2312" w:eastAsia="仿宋_GB2312"/>
          <w:color w:val="000000"/>
          <w:sz w:val="32"/>
          <w:szCs w:val="32"/>
          <w:lang w:eastAsia="zh-CN"/>
        </w:rPr>
        <w:t>项目</w:t>
      </w:r>
      <w:r>
        <w:rPr>
          <w:rFonts w:ascii="仿宋_GB2312" w:eastAsia="仿宋_GB2312"/>
          <w:color w:val="000000"/>
          <w:sz w:val="32"/>
          <w:szCs w:val="32"/>
        </w:rPr>
        <w:t>选拔。</w:t>
      </w:r>
    </w:p>
    <w:p>
      <w:pPr>
        <w:adjustRightInd w:val="0"/>
        <w:snapToGrid w:val="0"/>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公务员和参照公务员法管理的党政机关干部不参加评选。</w:t>
      </w:r>
    </w:p>
    <w:p>
      <w:pPr>
        <w:adjustRightInd w:val="0"/>
        <w:snapToGrid w:val="0"/>
        <w:spacing w:line="360" w:lineRule="auto"/>
        <w:rPr>
          <w:rFonts w:ascii="仿宋_GB2312" w:eastAsia="仿宋_GB2312"/>
          <w:snapToGrid w:val="0"/>
          <w:color w:val="000000"/>
          <w:sz w:val="32"/>
          <w:szCs w:val="32"/>
        </w:rPr>
      </w:pPr>
    </w:p>
    <w:p>
      <w:pPr>
        <w:adjustRightInd w:val="0"/>
        <w:snapToGrid w:val="0"/>
        <w:spacing w:line="360" w:lineRule="auto"/>
        <w:jc w:val="center"/>
        <w:rPr>
          <w:rFonts w:ascii="黑体" w:hAnsi="黑体" w:eastAsia="黑体"/>
          <w:snapToGrid w:val="0"/>
          <w:color w:val="000000"/>
          <w:sz w:val="32"/>
          <w:szCs w:val="32"/>
        </w:rPr>
      </w:pPr>
      <w:r>
        <w:rPr>
          <w:rFonts w:hint="eastAsia" w:ascii="黑体" w:hAnsi="黑体" w:eastAsia="黑体"/>
          <w:snapToGrid w:val="0"/>
          <w:color w:val="000000"/>
          <w:sz w:val="32"/>
          <w:szCs w:val="32"/>
        </w:rPr>
        <w:t>第三章</w:t>
      </w:r>
      <w:r>
        <w:rPr>
          <w:rFonts w:hint="eastAsia" w:ascii="仿宋_GB2312" w:eastAsia="仿宋_GB2312"/>
          <w:color w:val="000000"/>
          <w:sz w:val="32"/>
          <w:szCs w:val="32"/>
        </w:rPr>
        <w:t>　</w:t>
      </w:r>
      <w:r>
        <w:rPr>
          <w:rFonts w:hint="eastAsia" w:ascii="黑体" w:hAnsi="黑体" w:eastAsia="黑体"/>
          <w:snapToGrid w:val="0"/>
          <w:color w:val="000000"/>
          <w:sz w:val="32"/>
          <w:szCs w:val="32"/>
        </w:rPr>
        <w:t>选拔办法和程序</w:t>
      </w:r>
    </w:p>
    <w:p>
      <w:pPr>
        <w:adjustRightInd w:val="0"/>
        <w:snapToGrid w:val="0"/>
        <w:spacing w:line="360" w:lineRule="auto"/>
        <w:jc w:val="center"/>
        <w:rPr>
          <w:rFonts w:ascii="黑体" w:hAnsi="黑体" w:eastAsia="黑体"/>
          <w:snapToGrid w:val="0"/>
          <w:color w:val="000000"/>
          <w:sz w:val="32"/>
          <w:szCs w:val="32"/>
        </w:rPr>
      </w:pPr>
    </w:p>
    <w:p>
      <w:pPr>
        <w:adjustRightInd w:val="0"/>
        <w:snapToGrid w:val="0"/>
        <w:spacing w:line="360" w:lineRule="auto"/>
        <w:ind w:firstLine="640" w:firstLineChars="200"/>
        <w:rPr>
          <w:rFonts w:ascii="仿宋_GB2312" w:eastAsia="仿宋_GB2312"/>
          <w:color w:val="000000"/>
          <w:sz w:val="32"/>
          <w:szCs w:val="32"/>
        </w:rPr>
      </w:pPr>
      <w:r>
        <w:rPr>
          <w:rFonts w:hint="eastAsia" w:ascii="楷体_GB2312" w:hAnsi="楷体_GB2312" w:eastAsia="楷体_GB2312" w:cs="楷体_GB2312"/>
          <w:color w:val="000000"/>
          <w:sz w:val="32"/>
          <w:szCs w:val="32"/>
        </w:rPr>
        <w:t>第九条</w:t>
      </w:r>
      <w:r>
        <w:rPr>
          <w:rFonts w:hint="eastAsia" w:ascii="仿宋_GB2312" w:eastAsia="仿宋_GB2312"/>
          <w:color w:val="000000"/>
          <w:sz w:val="32"/>
          <w:szCs w:val="32"/>
        </w:rPr>
        <w:t>　基层统计人才培育</w:t>
      </w:r>
      <w:r>
        <w:rPr>
          <w:rFonts w:hint="eastAsia" w:ascii="仿宋_GB2312" w:eastAsia="仿宋_GB2312"/>
          <w:color w:val="000000"/>
          <w:sz w:val="32"/>
          <w:szCs w:val="32"/>
          <w:lang w:eastAsia="zh-CN"/>
        </w:rPr>
        <w:t>项目</w:t>
      </w:r>
      <w:r>
        <w:rPr>
          <w:rFonts w:hint="eastAsia" w:ascii="仿宋_GB2312" w:eastAsia="仿宋_GB2312"/>
          <w:color w:val="000000"/>
          <w:sz w:val="32"/>
          <w:szCs w:val="32"/>
        </w:rPr>
        <w:t>选拔采取自下而上、逐级推荐、</w:t>
      </w:r>
      <w:r>
        <w:rPr>
          <w:rFonts w:ascii="仿宋_GB2312" w:eastAsia="仿宋_GB2312"/>
          <w:color w:val="000000"/>
          <w:sz w:val="32"/>
          <w:szCs w:val="32"/>
        </w:rPr>
        <w:t>专家评审、组织审定</w:t>
      </w:r>
      <w:r>
        <w:rPr>
          <w:rFonts w:hint="eastAsia" w:ascii="仿宋_GB2312" w:eastAsia="仿宋_GB2312"/>
          <w:color w:val="000000"/>
          <w:sz w:val="32"/>
          <w:szCs w:val="32"/>
        </w:rPr>
        <w:t>方式进行。各区</w:t>
      </w:r>
      <w:r>
        <w:rPr>
          <w:rFonts w:ascii="仿宋_GB2312" w:eastAsia="仿宋_GB2312"/>
          <w:color w:val="000000"/>
          <w:sz w:val="32"/>
          <w:szCs w:val="32"/>
        </w:rPr>
        <w:t>（</w:t>
      </w:r>
      <w:r>
        <w:rPr>
          <w:rFonts w:hint="eastAsia" w:ascii="仿宋_GB2312" w:eastAsia="仿宋_GB2312"/>
          <w:color w:val="000000"/>
          <w:sz w:val="32"/>
          <w:szCs w:val="32"/>
        </w:rPr>
        <w:t>县</w:t>
      </w:r>
      <w:r>
        <w:rPr>
          <w:rFonts w:ascii="仿宋_GB2312" w:eastAsia="仿宋_GB2312"/>
          <w:color w:val="000000"/>
          <w:sz w:val="32"/>
          <w:szCs w:val="32"/>
        </w:rPr>
        <w:t>）</w:t>
      </w:r>
      <w:r>
        <w:rPr>
          <w:rFonts w:hint="eastAsia" w:ascii="仿宋_GB2312" w:eastAsia="仿宋_GB2312"/>
          <w:color w:val="000000"/>
          <w:sz w:val="32"/>
          <w:szCs w:val="32"/>
        </w:rPr>
        <w:t>统计局统筹</w:t>
      </w:r>
      <w:r>
        <w:rPr>
          <w:rFonts w:ascii="仿宋_GB2312" w:eastAsia="仿宋_GB2312"/>
          <w:color w:val="000000"/>
          <w:sz w:val="32"/>
          <w:szCs w:val="32"/>
        </w:rPr>
        <w:t>负责</w:t>
      </w:r>
      <w:r>
        <w:rPr>
          <w:rFonts w:hint="eastAsia" w:ascii="仿宋_GB2312" w:eastAsia="仿宋_GB2312"/>
          <w:color w:val="000000"/>
          <w:sz w:val="32"/>
          <w:szCs w:val="32"/>
        </w:rPr>
        <w:t>本地区人选</w:t>
      </w:r>
      <w:r>
        <w:rPr>
          <w:rFonts w:ascii="仿宋_GB2312" w:eastAsia="仿宋_GB2312"/>
          <w:color w:val="000000"/>
          <w:sz w:val="32"/>
          <w:szCs w:val="32"/>
        </w:rPr>
        <w:t>推荐。</w:t>
      </w:r>
    </w:p>
    <w:p>
      <w:pPr>
        <w:adjustRightInd w:val="0"/>
        <w:snapToGrid w:val="0"/>
        <w:spacing w:line="360" w:lineRule="auto"/>
        <w:ind w:firstLine="640" w:firstLineChars="200"/>
        <w:rPr>
          <w:rFonts w:ascii="仿宋_GB2312" w:eastAsia="仿宋_GB2312"/>
          <w:color w:val="000000"/>
          <w:sz w:val="32"/>
          <w:szCs w:val="32"/>
        </w:rPr>
      </w:pPr>
      <w:r>
        <w:rPr>
          <w:rFonts w:hint="eastAsia" w:ascii="楷体_GB2312" w:hAnsi="楷体_GB2312" w:eastAsia="楷体_GB2312" w:cs="楷体_GB2312"/>
          <w:color w:val="000000"/>
          <w:sz w:val="32"/>
          <w:szCs w:val="32"/>
        </w:rPr>
        <w:t>第十条</w:t>
      </w:r>
      <w:r>
        <w:rPr>
          <w:rFonts w:hint="eastAsia" w:ascii="仿宋_GB2312" w:eastAsia="仿宋_GB2312"/>
          <w:color w:val="000000"/>
          <w:sz w:val="32"/>
          <w:szCs w:val="32"/>
        </w:rPr>
        <w:t>　基层统计人才培育</w:t>
      </w:r>
      <w:r>
        <w:rPr>
          <w:rFonts w:hint="eastAsia" w:ascii="仿宋_GB2312" w:eastAsia="仿宋_GB2312"/>
          <w:color w:val="000000"/>
          <w:sz w:val="32"/>
          <w:szCs w:val="32"/>
          <w:lang w:eastAsia="zh-CN"/>
        </w:rPr>
        <w:t>项目</w:t>
      </w:r>
      <w:r>
        <w:rPr>
          <w:rFonts w:hint="eastAsia" w:ascii="仿宋_GB2312" w:eastAsia="仿宋_GB2312"/>
          <w:color w:val="000000"/>
          <w:sz w:val="32"/>
          <w:szCs w:val="32"/>
        </w:rPr>
        <w:t>选拔按照下列程序进行：</w:t>
      </w:r>
    </w:p>
    <w:p>
      <w:pPr>
        <w:adjustRightInd w:val="0"/>
        <w:snapToGrid w:val="0"/>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（一）启动选拔。选拔</w:t>
      </w:r>
      <w:r>
        <w:rPr>
          <w:rFonts w:ascii="仿宋_GB2312" w:eastAsia="仿宋_GB2312"/>
          <w:color w:val="000000"/>
          <w:sz w:val="32"/>
          <w:szCs w:val="32"/>
        </w:rPr>
        <w:t>年份，</w:t>
      </w:r>
      <w:r>
        <w:rPr>
          <w:rFonts w:hint="eastAsia" w:ascii="仿宋_GB2312" w:eastAsia="仿宋_GB2312"/>
          <w:color w:val="000000"/>
          <w:sz w:val="32"/>
          <w:szCs w:val="32"/>
        </w:rPr>
        <w:t>市委组织部、市财政局、市人力资源和社会保障局、市统计局联合下发</w:t>
      </w:r>
      <w:r>
        <w:rPr>
          <w:rFonts w:ascii="仿宋_GB2312" w:eastAsia="仿宋_GB2312"/>
          <w:color w:val="000000"/>
          <w:sz w:val="32"/>
          <w:szCs w:val="32"/>
        </w:rPr>
        <w:t>通知，明确工作要求。</w:t>
      </w:r>
    </w:p>
    <w:p>
      <w:pPr>
        <w:adjustRightInd w:val="0"/>
        <w:snapToGrid w:val="0"/>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（二）组织推荐。各区</w:t>
      </w:r>
      <w:r>
        <w:rPr>
          <w:rFonts w:ascii="仿宋_GB2312" w:eastAsia="仿宋_GB2312"/>
          <w:color w:val="000000"/>
          <w:sz w:val="32"/>
          <w:szCs w:val="32"/>
        </w:rPr>
        <w:t>（</w:t>
      </w:r>
      <w:r>
        <w:rPr>
          <w:rFonts w:hint="eastAsia" w:ascii="仿宋_GB2312" w:eastAsia="仿宋_GB2312"/>
          <w:color w:val="000000"/>
          <w:sz w:val="32"/>
          <w:szCs w:val="32"/>
        </w:rPr>
        <w:t>县</w:t>
      </w:r>
      <w:r>
        <w:rPr>
          <w:rFonts w:ascii="仿宋_GB2312" w:eastAsia="仿宋_GB2312"/>
          <w:color w:val="000000"/>
          <w:sz w:val="32"/>
          <w:szCs w:val="32"/>
        </w:rPr>
        <w:t>）</w:t>
      </w:r>
      <w:r>
        <w:rPr>
          <w:rFonts w:hint="eastAsia" w:ascii="仿宋_GB2312" w:eastAsia="仿宋_GB2312"/>
          <w:color w:val="000000"/>
          <w:sz w:val="32"/>
          <w:szCs w:val="32"/>
        </w:rPr>
        <w:t>统计局根据逐级推荐情况</w:t>
      </w:r>
      <w:r>
        <w:rPr>
          <w:rFonts w:ascii="仿宋_GB2312" w:eastAsia="仿宋_GB2312"/>
          <w:color w:val="000000"/>
          <w:sz w:val="32"/>
          <w:szCs w:val="32"/>
        </w:rPr>
        <w:t>，组织</w:t>
      </w:r>
      <w:r>
        <w:rPr>
          <w:rFonts w:hint="eastAsia" w:ascii="仿宋_GB2312" w:eastAsia="仿宋_GB2312"/>
          <w:color w:val="000000"/>
          <w:sz w:val="32"/>
          <w:szCs w:val="32"/>
        </w:rPr>
        <w:t>人员</w:t>
      </w:r>
      <w:r>
        <w:rPr>
          <w:rFonts w:ascii="仿宋_GB2312" w:eastAsia="仿宋_GB2312"/>
          <w:color w:val="000000"/>
          <w:sz w:val="32"/>
          <w:szCs w:val="32"/>
        </w:rPr>
        <w:t>进行初步评审，</w:t>
      </w:r>
      <w:r>
        <w:rPr>
          <w:rFonts w:hint="eastAsia" w:ascii="仿宋_GB2312" w:eastAsia="仿宋_GB2312"/>
          <w:color w:val="000000"/>
          <w:sz w:val="32"/>
          <w:szCs w:val="32"/>
        </w:rPr>
        <w:t>提出建议人选名单。建议人选</w:t>
      </w:r>
      <w:r>
        <w:rPr>
          <w:rFonts w:ascii="仿宋_GB2312" w:eastAsia="仿宋_GB2312"/>
          <w:color w:val="000000"/>
          <w:sz w:val="32"/>
          <w:szCs w:val="32"/>
        </w:rPr>
        <w:t>公示</w:t>
      </w:r>
      <w:r>
        <w:rPr>
          <w:rFonts w:hint="eastAsia" w:ascii="仿宋_GB2312" w:eastAsia="仿宋_GB2312"/>
          <w:color w:val="000000"/>
          <w:sz w:val="32"/>
          <w:szCs w:val="32"/>
        </w:rPr>
        <w:t>5个</w:t>
      </w:r>
      <w:r>
        <w:rPr>
          <w:rFonts w:ascii="仿宋_GB2312" w:eastAsia="仿宋_GB2312"/>
          <w:color w:val="000000"/>
          <w:sz w:val="32"/>
          <w:szCs w:val="32"/>
        </w:rPr>
        <w:t>工作日无异议的，报</w:t>
      </w:r>
      <w:r>
        <w:rPr>
          <w:rFonts w:hint="eastAsia" w:ascii="仿宋_GB2312" w:eastAsia="仿宋_GB2312"/>
          <w:color w:val="000000"/>
          <w:sz w:val="32"/>
          <w:szCs w:val="32"/>
        </w:rPr>
        <w:t>市统计局。同时报送以下材料：</w:t>
      </w:r>
    </w:p>
    <w:p>
      <w:pPr>
        <w:adjustRightInd w:val="0"/>
        <w:snapToGrid w:val="0"/>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1．《基层统计人才培育</w:t>
      </w:r>
      <w:r>
        <w:rPr>
          <w:rFonts w:hint="eastAsia" w:ascii="仿宋_GB2312" w:eastAsia="仿宋_GB2312"/>
          <w:color w:val="000000"/>
          <w:sz w:val="32"/>
          <w:szCs w:val="32"/>
          <w:lang w:eastAsia="zh-CN"/>
        </w:rPr>
        <w:t>项目</w:t>
      </w:r>
      <w:r>
        <w:rPr>
          <w:rFonts w:hint="eastAsia" w:ascii="仿宋_GB2312" w:eastAsia="仿宋_GB2312"/>
          <w:color w:val="000000"/>
          <w:sz w:val="32"/>
          <w:szCs w:val="32"/>
        </w:rPr>
        <w:t>入选人员审批表》。</w:t>
      </w:r>
    </w:p>
    <w:p>
      <w:pPr>
        <w:adjustRightInd w:val="0"/>
        <w:snapToGrid w:val="0"/>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2．1</w:t>
      </w:r>
      <w:r>
        <w:rPr>
          <w:rFonts w:ascii="仿宋_GB2312" w:eastAsia="仿宋_GB2312"/>
          <w:color w:val="000000"/>
          <w:sz w:val="32"/>
          <w:szCs w:val="32"/>
        </w:rPr>
        <w:t>5</w:t>
      </w:r>
      <w:r>
        <w:rPr>
          <w:rFonts w:hint="eastAsia" w:ascii="仿宋_GB2312" w:eastAsia="仿宋_GB2312"/>
          <w:color w:val="000000"/>
          <w:sz w:val="32"/>
          <w:szCs w:val="32"/>
        </w:rPr>
        <w:t>00字左右的业绩材料。</w:t>
      </w:r>
    </w:p>
    <w:p>
      <w:pPr>
        <w:adjustRightInd w:val="0"/>
        <w:snapToGrid w:val="0"/>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3．统计工作实绩及有关获奖情况证明材料（同时报送PDF扫描件）。</w:t>
      </w:r>
    </w:p>
    <w:p>
      <w:pPr>
        <w:adjustRightInd w:val="0"/>
        <w:snapToGrid w:val="0"/>
        <w:spacing w:line="360" w:lineRule="auto"/>
        <w:ind w:firstLine="640" w:firstLineChars="200"/>
        <w:rPr>
          <w:rFonts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．《基层统计人才培育</w:t>
      </w:r>
      <w:r>
        <w:rPr>
          <w:rFonts w:hint="eastAsia" w:ascii="仿宋_GB2312" w:eastAsia="仿宋_GB2312"/>
          <w:color w:val="000000"/>
          <w:sz w:val="32"/>
          <w:szCs w:val="32"/>
          <w:lang w:eastAsia="zh-CN"/>
        </w:rPr>
        <w:t>项目</w:t>
      </w:r>
      <w:r>
        <w:rPr>
          <w:rFonts w:ascii="仿宋_GB2312" w:eastAsia="仿宋_GB2312"/>
          <w:color w:val="000000"/>
          <w:sz w:val="32"/>
          <w:szCs w:val="32"/>
        </w:rPr>
        <w:t>推荐</w:t>
      </w:r>
      <w:r>
        <w:rPr>
          <w:rFonts w:hint="eastAsia" w:ascii="仿宋_GB2312" w:eastAsia="仿宋_GB2312"/>
          <w:color w:val="000000"/>
          <w:sz w:val="32"/>
          <w:szCs w:val="32"/>
        </w:rPr>
        <w:t>人选</w:t>
      </w:r>
      <w:r>
        <w:rPr>
          <w:rFonts w:ascii="仿宋_GB2312" w:eastAsia="仿宋_GB2312"/>
          <w:color w:val="000000"/>
          <w:sz w:val="32"/>
          <w:szCs w:val="32"/>
        </w:rPr>
        <w:t>汇总</w:t>
      </w:r>
      <w:r>
        <w:rPr>
          <w:rFonts w:hint="eastAsia" w:ascii="仿宋_GB2312" w:eastAsia="仿宋_GB2312"/>
          <w:color w:val="000000"/>
          <w:sz w:val="32"/>
          <w:szCs w:val="32"/>
        </w:rPr>
        <w:t>表》。</w:t>
      </w:r>
    </w:p>
    <w:p>
      <w:pPr>
        <w:adjustRightInd w:val="0"/>
        <w:snapToGrid w:val="0"/>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（三）资格审查。市统计局根据</w:t>
      </w:r>
      <w:r>
        <w:rPr>
          <w:rFonts w:ascii="仿宋_GB2312" w:eastAsia="仿宋_GB2312"/>
          <w:color w:val="000000"/>
          <w:sz w:val="32"/>
          <w:szCs w:val="32"/>
        </w:rPr>
        <w:t>选拔条件和标准，对推荐人选的资格条件、申报材料等进行</w:t>
      </w:r>
      <w:r>
        <w:rPr>
          <w:rFonts w:hint="eastAsia" w:ascii="仿宋_GB2312" w:eastAsia="仿宋_GB2312"/>
          <w:color w:val="000000"/>
          <w:sz w:val="32"/>
          <w:szCs w:val="32"/>
        </w:rPr>
        <w:t>资格审查</w:t>
      </w:r>
      <w:r>
        <w:rPr>
          <w:rFonts w:ascii="仿宋_GB2312" w:eastAsia="仿宋_GB2312"/>
          <w:color w:val="000000"/>
          <w:sz w:val="32"/>
          <w:szCs w:val="32"/>
        </w:rPr>
        <w:t>。</w:t>
      </w:r>
    </w:p>
    <w:p>
      <w:pPr>
        <w:adjustRightInd w:val="0"/>
        <w:snapToGrid w:val="0"/>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（四）专家评审。市统计局组织有关专家对资格审查合格的推荐人员进行综合评审，在</w:t>
      </w:r>
      <w:r>
        <w:rPr>
          <w:rFonts w:ascii="仿宋_GB2312" w:eastAsia="仿宋_GB2312"/>
          <w:color w:val="000000"/>
          <w:sz w:val="32"/>
          <w:szCs w:val="32"/>
        </w:rPr>
        <w:t>充分讨论基础上，</w:t>
      </w:r>
      <w:r>
        <w:rPr>
          <w:rFonts w:hint="eastAsia" w:ascii="仿宋_GB2312" w:eastAsia="仿宋_GB2312"/>
          <w:color w:val="000000"/>
          <w:sz w:val="32"/>
          <w:szCs w:val="32"/>
        </w:rPr>
        <w:t>提出入选基层统计人才培育</w:t>
      </w:r>
      <w:r>
        <w:rPr>
          <w:rFonts w:hint="eastAsia" w:ascii="仿宋_GB2312" w:eastAsia="仿宋_GB2312"/>
          <w:color w:val="000000"/>
          <w:sz w:val="32"/>
          <w:szCs w:val="32"/>
          <w:lang w:eastAsia="zh-CN"/>
        </w:rPr>
        <w:t>项目</w:t>
      </w:r>
      <w:r>
        <w:rPr>
          <w:rFonts w:hint="eastAsia" w:ascii="仿宋_GB2312" w:eastAsia="仿宋_GB2312"/>
          <w:color w:val="000000"/>
          <w:sz w:val="32"/>
          <w:szCs w:val="32"/>
        </w:rPr>
        <w:t>建议人选名单。</w:t>
      </w:r>
    </w:p>
    <w:p>
      <w:pPr>
        <w:adjustRightInd w:val="0"/>
        <w:snapToGrid w:val="0"/>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（五）考察公示。根据专家</w:t>
      </w:r>
      <w:r>
        <w:rPr>
          <w:rFonts w:ascii="仿宋_GB2312" w:eastAsia="仿宋_GB2312"/>
          <w:color w:val="000000"/>
          <w:sz w:val="32"/>
          <w:szCs w:val="32"/>
        </w:rPr>
        <w:t>建议</w:t>
      </w:r>
      <w:r>
        <w:rPr>
          <w:rFonts w:hint="eastAsia" w:ascii="仿宋_GB2312" w:eastAsia="仿宋_GB2312"/>
          <w:color w:val="000000"/>
          <w:sz w:val="32"/>
          <w:szCs w:val="32"/>
        </w:rPr>
        <w:t>人选</w:t>
      </w:r>
      <w:r>
        <w:rPr>
          <w:rFonts w:ascii="仿宋_GB2312" w:eastAsia="仿宋_GB2312"/>
          <w:color w:val="000000"/>
          <w:sz w:val="32"/>
          <w:szCs w:val="32"/>
        </w:rPr>
        <w:t>情况，</w:t>
      </w:r>
      <w:r>
        <w:rPr>
          <w:rFonts w:hint="eastAsia" w:ascii="仿宋_GB2312" w:eastAsia="仿宋_GB2312"/>
          <w:color w:val="000000"/>
          <w:sz w:val="32"/>
          <w:szCs w:val="32"/>
        </w:rPr>
        <w:t>市统计局会同市委组织部、市财政局、市人力资源和社会保障局</w:t>
      </w:r>
      <w:r>
        <w:rPr>
          <w:rFonts w:ascii="仿宋_GB2312" w:eastAsia="仿宋_GB2312"/>
          <w:color w:val="000000"/>
          <w:sz w:val="32"/>
          <w:szCs w:val="32"/>
        </w:rPr>
        <w:t>确定候选人员</w:t>
      </w:r>
      <w:r>
        <w:rPr>
          <w:rFonts w:hint="eastAsia" w:ascii="仿宋_GB2312" w:eastAsia="仿宋_GB2312"/>
          <w:color w:val="000000"/>
          <w:sz w:val="32"/>
          <w:szCs w:val="32"/>
        </w:rPr>
        <w:t>，并委托各区</w:t>
      </w:r>
      <w:r>
        <w:rPr>
          <w:rFonts w:ascii="仿宋_GB2312" w:eastAsia="仿宋_GB2312"/>
          <w:color w:val="000000"/>
          <w:sz w:val="32"/>
          <w:szCs w:val="32"/>
        </w:rPr>
        <w:t>（</w:t>
      </w:r>
      <w:r>
        <w:rPr>
          <w:rFonts w:hint="eastAsia" w:ascii="仿宋_GB2312" w:eastAsia="仿宋_GB2312"/>
          <w:color w:val="000000"/>
          <w:sz w:val="32"/>
          <w:szCs w:val="32"/>
        </w:rPr>
        <w:t>县</w:t>
      </w:r>
      <w:r>
        <w:rPr>
          <w:rFonts w:ascii="仿宋_GB2312" w:eastAsia="仿宋_GB2312"/>
          <w:color w:val="000000"/>
          <w:sz w:val="32"/>
          <w:szCs w:val="32"/>
        </w:rPr>
        <w:t>）</w:t>
      </w:r>
      <w:r>
        <w:rPr>
          <w:rFonts w:hint="eastAsia" w:ascii="仿宋_GB2312" w:eastAsia="仿宋_GB2312"/>
          <w:color w:val="000000"/>
          <w:sz w:val="32"/>
          <w:szCs w:val="32"/>
        </w:rPr>
        <w:t>统计局对候选人员进行考察，考察无异议的，</w:t>
      </w:r>
      <w:r>
        <w:rPr>
          <w:rFonts w:ascii="仿宋_GB2312" w:eastAsia="仿宋_GB2312"/>
          <w:color w:val="000000"/>
          <w:sz w:val="32"/>
          <w:szCs w:val="32"/>
        </w:rPr>
        <w:t>在</w:t>
      </w:r>
      <w:r>
        <w:rPr>
          <w:rFonts w:hint="eastAsia" w:ascii="仿宋_GB2312" w:eastAsia="仿宋_GB2312"/>
          <w:color w:val="000000"/>
          <w:sz w:val="32"/>
          <w:szCs w:val="32"/>
        </w:rPr>
        <w:t>淄博市统计局网站进行</w:t>
      </w:r>
      <w:r>
        <w:rPr>
          <w:rFonts w:ascii="仿宋_GB2312" w:eastAsia="仿宋_GB2312"/>
          <w:color w:val="000000"/>
          <w:sz w:val="32"/>
          <w:szCs w:val="32"/>
        </w:rPr>
        <w:t>公示，公示期为</w:t>
      </w:r>
      <w:r>
        <w:rPr>
          <w:rFonts w:hint="eastAsia" w:ascii="仿宋_GB2312" w:eastAsia="仿宋_GB2312"/>
          <w:color w:val="000000"/>
          <w:sz w:val="32"/>
          <w:szCs w:val="32"/>
        </w:rPr>
        <w:t>5个</w:t>
      </w:r>
      <w:r>
        <w:rPr>
          <w:rFonts w:ascii="仿宋_GB2312" w:eastAsia="仿宋_GB2312"/>
          <w:color w:val="000000"/>
          <w:sz w:val="32"/>
          <w:szCs w:val="32"/>
        </w:rPr>
        <w:t>工作日。</w:t>
      </w:r>
    </w:p>
    <w:p>
      <w:pPr>
        <w:adjustRightInd w:val="0"/>
        <w:snapToGrid w:val="0"/>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（六）颁发证书。公示无异议的，由市委组织部、市财政局、市人力资源和社会保障局、市统计局</w:t>
      </w:r>
      <w:r>
        <w:rPr>
          <w:rFonts w:ascii="仿宋_GB2312" w:eastAsia="仿宋_GB2312"/>
          <w:color w:val="000000"/>
          <w:sz w:val="32"/>
          <w:szCs w:val="32"/>
        </w:rPr>
        <w:t>发文公布并颁发证书。</w:t>
      </w:r>
    </w:p>
    <w:p>
      <w:pPr>
        <w:adjustRightInd w:val="0"/>
        <w:snapToGrid w:val="0"/>
        <w:spacing w:line="360" w:lineRule="auto"/>
        <w:ind w:firstLine="643" w:firstLineChars="200"/>
        <w:rPr>
          <w:rFonts w:ascii="仿宋_GB2312" w:eastAsia="仿宋_GB2312"/>
          <w:b/>
          <w:snapToGrid w:val="0"/>
          <w:color w:val="000000"/>
          <w:sz w:val="32"/>
          <w:szCs w:val="32"/>
        </w:rPr>
      </w:pPr>
    </w:p>
    <w:p>
      <w:pPr>
        <w:adjustRightInd w:val="0"/>
        <w:snapToGrid w:val="0"/>
        <w:spacing w:line="360" w:lineRule="auto"/>
        <w:jc w:val="center"/>
        <w:rPr>
          <w:rFonts w:ascii="黑体" w:hAnsi="黑体" w:eastAsia="黑体"/>
          <w:snapToGrid w:val="0"/>
          <w:color w:val="000000"/>
          <w:sz w:val="32"/>
          <w:szCs w:val="32"/>
        </w:rPr>
      </w:pPr>
      <w:r>
        <w:rPr>
          <w:rFonts w:hint="eastAsia" w:ascii="黑体" w:hAnsi="黑体" w:eastAsia="黑体"/>
          <w:snapToGrid w:val="0"/>
          <w:color w:val="000000"/>
          <w:sz w:val="32"/>
          <w:szCs w:val="32"/>
        </w:rPr>
        <w:t>第四章</w:t>
      </w:r>
      <w:r>
        <w:rPr>
          <w:rFonts w:hint="eastAsia" w:ascii="仿宋_GB2312" w:eastAsia="仿宋_GB2312"/>
          <w:color w:val="000000"/>
          <w:sz w:val="32"/>
          <w:szCs w:val="32"/>
        </w:rPr>
        <w:t>　</w:t>
      </w:r>
      <w:r>
        <w:rPr>
          <w:rFonts w:hint="eastAsia" w:ascii="黑体" w:hAnsi="黑体" w:eastAsia="黑体"/>
          <w:snapToGrid w:val="0"/>
          <w:color w:val="000000"/>
          <w:sz w:val="32"/>
          <w:szCs w:val="32"/>
        </w:rPr>
        <w:t>职责和待遇</w:t>
      </w:r>
    </w:p>
    <w:p>
      <w:pPr>
        <w:adjustRightInd w:val="0"/>
        <w:snapToGrid w:val="0"/>
        <w:spacing w:line="360" w:lineRule="auto"/>
        <w:rPr>
          <w:rFonts w:ascii="黑体" w:hAnsi="黑体" w:eastAsia="黑体"/>
          <w:b/>
          <w:snapToGrid w:val="0"/>
          <w:color w:val="000000"/>
          <w:sz w:val="32"/>
          <w:szCs w:val="32"/>
        </w:rPr>
      </w:pPr>
    </w:p>
    <w:p>
      <w:pPr>
        <w:adjustRightInd w:val="0"/>
        <w:snapToGrid w:val="0"/>
        <w:spacing w:line="360" w:lineRule="auto"/>
        <w:ind w:firstLine="640" w:firstLineChars="200"/>
        <w:rPr>
          <w:rFonts w:ascii="仿宋_GB2312" w:eastAsia="仿宋_GB2312"/>
          <w:color w:val="000000"/>
          <w:sz w:val="32"/>
          <w:szCs w:val="32"/>
        </w:rPr>
      </w:pPr>
      <w:r>
        <w:rPr>
          <w:rFonts w:hint="eastAsia" w:ascii="楷体_GB2312" w:hAnsi="楷体_GB2312" w:eastAsia="楷体_GB2312" w:cs="楷体_GB2312"/>
          <w:color w:val="000000"/>
          <w:sz w:val="32"/>
          <w:szCs w:val="32"/>
        </w:rPr>
        <w:t>第十一条</w:t>
      </w:r>
      <w:r>
        <w:rPr>
          <w:rFonts w:hint="eastAsia" w:ascii="仿宋_GB2312" w:eastAsia="仿宋_GB2312"/>
          <w:color w:val="000000"/>
          <w:sz w:val="32"/>
          <w:szCs w:val="32"/>
        </w:rPr>
        <w:t>　</w:t>
      </w:r>
      <w:r>
        <w:rPr>
          <w:rFonts w:hint="eastAsia" w:ascii="仿宋_GB2312" w:eastAsia="仿宋_GB2312"/>
          <w:snapToGrid w:val="0"/>
          <w:color w:val="000000"/>
          <w:sz w:val="32"/>
          <w:szCs w:val="32"/>
        </w:rPr>
        <w:t>基层统计人才培育</w:t>
      </w:r>
      <w:r>
        <w:rPr>
          <w:rFonts w:hint="eastAsia" w:ascii="仿宋_GB2312" w:eastAsia="仿宋_GB2312"/>
          <w:snapToGrid w:val="0"/>
          <w:color w:val="000000"/>
          <w:sz w:val="32"/>
          <w:szCs w:val="32"/>
          <w:lang w:eastAsia="zh-CN"/>
        </w:rPr>
        <w:t>项目</w:t>
      </w:r>
      <w:r>
        <w:rPr>
          <w:rFonts w:hint="eastAsia" w:ascii="仿宋_GB2312" w:eastAsia="仿宋_GB2312"/>
          <w:snapToGrid w:val="0"/>
          <w:color w:val="000000"/>
          <w:sz w:val="32"/>
          <w:szCs w:val="32"/>
        </w:rPr>
        <w:t>入选人员</w:t>
      </w:r>
      <w:r>
        <w:rPr>
          <w:rFonts w:hint="eastAsia" w:ascii="仿宋_GB2312" w:eastAsia="仿宋_GB2312"/>
          <w:color w:val="000000"/>
          <w:sz w:val="32"/>
          <w:szCs w:val="32"/>
        </w:rPr>
        <w:t>在</w:t>
      </w:r>
      <w:r>
        <w:rPr>
          <w:rFonts w:hint="eastAsia" w:ascii="仿宋_GB2312" w:eastAsia="仿宋_GB2312"/>
          <w:color w:val="000000"/>
          <w:sz w:val="32"/>
          <w:szCs w:val="32"/>
          <w:lang w:eastAsia="zh-CN"/>
        </w:rPr>
        <w:t>支持</w:t>
      </w:r>
      <w:r>
        <w:rPr>
          <w:rFonts w:hint="eastAsia" w:ascii="仿宋_GB2312" w:eastAsia="仿宋_GB2312"/>
          <w:color w:val="000000"/>
          <w:sz w:val="32"/>
          <w:szCs w:val="32"/>
        </w:rPr>
        <w:t>期内应承担以下职责：</w:t>
      </w:r>
    </w:p>
    <w:p>
      <w:pPr>
        <w:adjustRightInd w:val="0"/>
        <w:snapToGrid w:val="0"/>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（一）认真钻研统计业务，努力更新知识结构，不断提升统计工作能力和水平。</w:t>
      </w:r>
    </w:p>
    <w:p>
      <w:pPr>
        <w:adjustRightInd w:val="0"/>
        <w:snapToGrid w:val="0"/>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（二）充分发挥示范带动作用，践行统计“工匠”精神，认真做好“传帮带”，大力培养统计新人。</w:t>
      </w:r>
    </w:p>
    <w:p>
      <w:pPr>
        <w:adjustRightInd w:val="0"/>
        <w:snapToGrid w:val="0"/>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（三）履职尽责，真实准确填报数据资料，不断提高统计数据质量。</w:t>
      </w:r>
    </w:p>
    <w:p>
      <w:pPr>
        <w:adjustRightInd w:val="0"/>
        <w:snapToGrid w:val="0"/>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（四）积极开展统计宣传，深入分析阐释解读热点问题，有效回应社会关切，正向引导社会预期。</w:t>
      </w:r>
    </w:p>
    <w:p>
      <w:pPr>
        <w:adjustRightInd w:val="0"/>
        <w:snapToGrid w:val="0"/>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（五）积极建言献策，及时反映基层统计工作存在困难和问题，并提出意见建议。</w:t>
      </w:r>
    </w:p>
    <w:p>
      <w:pPr>
        <w:adjustRightInd w:val="0"/>
        <w:snapToGrid w:val="0"/>
        <w:spacing w:line="360" w:lineRule="auto"/>
        <w:ind w:firstLine="640" w:firstLineChars="200"/>
        <w:rPr>
          <w:rFonts w:ascii="仿宋_GB2312" w:eastAsia="仿宋_GB2312"/>
          <w:color w:val="000000"/>
          <w:sz w:val="32"/>
          <w:szCs w:val="32"/>
        </w:rPr>
      </w:pPr>
      <w:r>
        <w:rPr>
          <w:rFonts w:hint="eastAsia" w:ascii="楷体_GB2312" w:hAnsi="楷体_GB2312" w:eastAsia="楷体_GB2312" w:cs="楷体_GB2312"/>
          <w:color w:val="000000"/>
          <w:sz w:val="32"/>
          <w:szCs w:val="32"/>
        </w:rPr>
        <w:t>第十二条</w:t>
      </w:r>
      <w:r>
        <w:rPr>
          <w:rFonts w:hint="eastAsia" w:ascii="仿宋_GB2312" w:eastAsia="仿宋_GB2312"/>
          <w:color w:val="000000"/>
          <w:sz w:val="32"/>
          <w:szCs w:val="32"/>
        </w:rPr>
        <w:t>　纳入基层统计人才培育</w:t>
      </w:r>
      <w:r>
        <w:rPr>
          <w:rFonts w:hint="eastAsia" w:ascii="仿宋_GB2312" w:eastAsia="仿宋_GB2312"/>
          <w:color w:val="000000"/>
          <w:sz w:val="32"/>
          <w:szCs w:val="32"/>
          <w:lang w:eastAsia="zh-CN"/>
        </w:rPr>
        <w:t>项目</w:t>
      </w:r>
      <w:r>
        <w:rPr>
          <w:rFonts w:hint="eastAsia" w:ascii="仿宋_GB2312" w:eastAsia="仿宋_GB2312"/>
          <w:color w:val="000000"/>
          <w:sz w:val="32"/>
          <w:szCs w:val="32"/>
        </w:rPr>
        <w:t>人员在</w:t>
      </w:r>
      <w:r>
        <w:rPr>
          <w:rFonts w:hint="eastAsia" w:ascii="仿宋_GB2312" w:eastAsia="仿宋_GB2312"/>
          <w:color w:val="000000"/>
          <w:sz w:val="32"/>
          <w:szCs w:val="32"/>
          <w:lang w:eastAsia="zh-CN"/>
        </w:rPr>
        <w:t>支持</w:t>
      </w:r>
      <w:r>
        <w:rPr>
          <w:rFonts w:hint="eastAsia" w:ascii="仿宋_GB2312" w:eastAsia="仿宋_GB2312"/>
          <w:color w:val="000000"/>
          <w:sz w:val="32"/>
          <w:szCs w:val="32"/>
        </w:rPr>
        <w:t>期内享受以下</w:t>
      </w:r>
      <w:r>
        <w:rPr>
          <w:rFonts w:ascii="仿宋_GB2312" w:eastAsia="仿宋_GB2312"/>
          <w:color w:val="000000"/>
          <w:sz w:val="32"/>
          <w:szCs w:val="32"/>
        </w:rPr>
        <w:t>待遇：</w:t>
      </w:r>
    </w:p>
    <w:p>
      <w:pPr>
        <w:adjustRightInd w:val="0"/>
        <w:snapToGrid w:val="0"/>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每人每月享受1000元政府津贴，津贴每年集中发放一次。该</w:t>
      </w:r>
      <w:r>
        <w:rPr>
          <w:rFonts w:ascii="仿宋_GB2312" w:eastAsia="仿宋_GB2312"/>
          <w:color w:val="000000"/>
          <w:sz w:val="32"/>
          <w:szCs w:val="32"/>
        </w:rPr>
        <w:t>津贴不与其他政府津贴</w:t>
      </w:r>
      <w:r>
        <w:rPr>
          <w:rFonts w:hint="eastAsia" w:ascii="仿宋_GB2312" w:eastAsia="仿宋_GB2312"/>
          <w:color w:val="000000"/>
          <w:sz w:val="32"/>
          <w:szCs w:val="32"/>
        </w:rPr>
        <w:t>重复享受。</w:t>
      </w:r>
    </w:p>
    <w:p>
      <w:pPr>
        <w:adjustRightInd w:val="0"/>
        <w:snapToGrid w:val="0"/>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优先参加市统计局组织的教育培训和考察交流。</w:t>
      </w:r>
    </w:p>
    <w:p>
      <w:pPr>
        <w:adjustRightInd w:val="0"/>
        <w:snapToGrid w:val="0"/>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（三</w:t>
      </w:r>
      <w:r>
        <w:rPr>
          <w:rFonts w:ascii="仿宋_GB2312" w:eastAsia="仿宋_GB2312"/>
          <w:color w:val="000000"/>
          <w:sz w:val="32"/>
          <w:szCs w:val="32"/>
        </w:rPr>
        <w:t>）</w:t>
      </w:r>
      <w:r>
        <w:rPr>
          <w:rFonts w:hint="eastAsia" w:ascii="仿宋_GB2312" w:eastAsia="仿宋_GB2312"/>
          <w:color w:val="000000"/>
          <w:sz w:val="32"/>
          <w:szCs w:val="32"/>
        </w:rPr>
        <w:t>同等条件下，优先受聘到</w:t>
      </w:r>
      <w:r>
        <w:rPr>
          <w:rFonts w:ascii="仿宋_GB2312" w:eastAsia="仿宋_GB2312"/>
          <w:color w:val="000000"/>
          <w:sz w:val="32"/>
          <w:szCs w:val="32"/>
        </w:rPr>
        <w:t>统计</w:t>
      </w:r>
      <w:r>
        <w:rPr>
          <w:rFonts w:hint="eastAsia" w:ascii="仿宋_GB2312" w:eastAsia="仿宋_GB2312"/>
          <w:color w:val="000000"/>
          <w:sz w:val="32"/>
          <w:szCs w:val="32"/>
        </w:rPr>
        <w:t>中、</w:t>
      </w:r>
      <w:r>
        <w:rPr>
          <w:rFonts w:ascii="仿宋_GB2312" w:eastAsia="仿宋_GB2312"/>
          <w:color w:val="000000"/>
          <w:sz w:val="32"/>
          <w:szCs w:val="32"/>
        </w:rPr>
        <w:t>高级专业技术岗位</w:t>
      </w:r>
      <w:r>
        <w:rPr>
          <w:rFonts w:hint="eastAsia" w:ascii="仿宋_GB2312" w:eastAsia="仿宋_GB2312"/>
          <w:color w:val="000000"/>
          <w:sz w:val="32"/>
          <w:szCs w:val="32"/>
        </w:rPr>
        <w:t>。</w:t>
      </w:r>
    </w:p>
    <w:p>
      <w:pPr>
        <w:adjustRightInd w:val="0"/>
        <w:snapToGrid w:val="0"/>
        <w:spacing w:line="360" w:lineRule="auto"/>
        <w:rPr>
          <w:rFonts w:ascii="仿宋_GB2312" w:eastAsia="仿宋_GB2312" w:cs="仿宋_GB2312"/>
          <w:bCs/>
          <w:color w:val="000000"/>
          <w:kern w:val="0"/>
          <w:sz w:val="32"/>
          <w:szCs w:val="32"/>
          <w:lang w:val="zh-CN"/>
        </w:rPr>
      </w:pPr>
    </w:p>
    <w:p>
      <w:pPr>
        <w:adjustRightInd w:val="0"/>
        <w:snapToGrid w:val="0"/>
        <w:spacing w:line="360" w:lineRule="auto"/>
        <w:jc w:val="center"/>
        <w:rPr>
          <w:rFonts w:ascii="黑体" w:hAnsi="黑体" w:eastAsia="黑体"/>
          <w:snapToGrid w:val="0"/>
          <w:color w:val="000000"/>
          <w:sz w:val="32"/>
          <w:szCs w:val="32"/>
        </w:rPr>
      </w:pPr>
      <w:r>
        <w:rPr>
          <w:rFonts w:hint="eastAsia" w:ascii="黑体" w:hAnsi="黑体" w:eastAsia="黑体"/>
          <w:snapToGrid w:val="0"/>
          <w:color w:val="000000"/>
          <w:sz w:val="32"/>
          <w:szCs w:val="32"/>
        </w:rPr>
        <w:t>第五章</w:t>
      </w:r>
      <w:r>
        <w:rPr>
          <w:rFonts w:hint="eastAsia" w:ascii="仿宋_GB2312" w:eastAsia="仿宋_GB2312"/>
          <w:color w:val="000000"/>
          <w:sz w:val="32"/>
          <w:szCs w:val="32"/>
        </w:rPr>
        <w:t>　</w:t>
      </w:r>
      <w:r>
        <w:rPr>
          <w:rFonts w:hint="eastAsia" w:ascii="黑体" w:hAnsi="黑体" w:eastAsia="黑体"/>
          <w:snapToGrid w:val="0"/>
          <w:color w:val="000000"/>
          <w:sz w:val="32"/>
          <w:szCs w:val="32"/>
        </w:rPr>
        <w:t>管</w:t>
      </w:r>
      <w:r>
        <w:rPr>
          <w:rFonts w:hint="eastAsia" w:ascii="Calibri" w:hAnsi="Calibri" w:eastAsia="黑体" w:cs="Calibri"/>
          <w:snapToGrid w:val="0"/>
          <w:color w:val="000000"/>
          <w:sz w:val="32"/>
          <w:szCs w:val="32"/>
        </w:rPr>
        <w:t xml:space="preserve"> </w:t>
      </w:r>
      <w:r>
        <w:rPr>
          <w:rFonts w:hint="eastAsia" w:ascii="黑体" w:hAnsi="黑体" w:eastAsia="黑体"/>
          <w:snapToGrid w:val="0"/>
          <w:color w:val="000000"/>
          <w:sz w:val="32"/>
          <w:szCs w:val="32"/>
        </w:rPr>
        <w:t>理</w:t>
      </w:r>
    </w:p>
    <w:p>
      <w:pPr>
        <w:adjustRightInd w:val="0"/>
        <w:snapToGrid w:val="0"/>
        <w:spacing w:line="360" w:lineRule="auto"/>
        <w:rPr>
          <w:rFonts w:ascii="黑体" w:hAnsi="黑体" w:eastAsia="黑体"/>
          <w:snapToGrid w:val="0"/>
          <w:color w:val="000000"/>
          <w:sz w:val="32"/>
          <w:szCs w:val="32"/>
        </w:rPr>
      </w:pPr>
    </w:p>
    <w:p>
      <w:pPr>
        <w:adjustRightInd w:val="0"/>
        <w:snapToGrid w:val="0"/>
        <w:spacing w:line="360" w:lineRule="auto"/>
        <w:ind w:firstLine="640" w:firstLineChars="200"/>
        <w:rPr>
          <w:rFonts w:ascii="仿宋_GB2312" w:eastAsia="仿宋_GB2312"/>
          <w:snapToGrid w:val="0"/>
          <w:color w:val="000000"/>
          <w:sz w:val="32"/>
          <w:szCs w:val="32"/>
        </w:rPr>
      </w:pPr>
      <w:r>
        <w:rPr>
          <w:rFonts w:hint="eastAsia" w:ascii="楷体_GB2312" w:hAnsi="楷体_GB2312" w:eastAsia="楷体_GB2312" w:cs="楷体_GB2312"/>
          <w:color w:val="000000"/>
          <w:sz w:val="32"/>
          <w:szCs w:val="32"/>
        </w:rPr>
        <w:t>第十三条</w:t>
      </w:r>
      <w:r>
        <w:rPr>
          <w:rFonts w:hint="eastAsia" w:ascii="仿宋_GB2312" w:hAnsi="仿宋_GB2312" w:eastAsia="仿宋_GB2312" w:cs="仿宋_GB2312"/>
          <w:snapToGrid w:val="0"/>
          <w:color w:val="000000"/>
          <w:sz w:val="32"/>
          <w:szCs w:val="32"/>
        </w:rPr>
        <w:t>　市统计局建立基层统计人才培育</w:t>
      </w:r>
      <w:r>
        <w:rPr>
          <w:rFonts w:hint="eastAsia" w:ascii="仿宋_GB2312" w:hAnsi="仿宋_GB2312" w:eastAsia="仿宋_GB2312" w:cs="仿宋_GB2312"/>
          <w:snapToGrid w:val="0"/>
          <w:color w:val="000000"/>
          <w:sz w:val="32"/>
          <w:szCs w:val="32"/>
          <w:lang w:eastAsia="zh-CN"/>
        </w:rPr>
        <w:t>项目</w:t>
      </w:r>
      <w:r>
        <w:rPr>
          <w:rFonts w:hint="eastAsia" w:ascii="仿宋_GB2312" w:hAnsi="仿宋_GB2312" w:eastAsia="仿宋_GB2312" w:cs="仿宋_GB2312"/>
          <w:snapToGrid w:val="0"/>
          <w:color w:val="000000"/>
          <w:sz w:val="32"/>
          <w:szCs w:val="32"/>
        </w:rPr>
        <w:t>入选人员档案，实行目标管理制度。</w:t>
      </w:r>
      <w:r>
        <w:rPr>
          <w:rFonts w:hint="eastAsia" w:ascii="仿宋_GB2312" w:hAnsi="仿宋_GB2312" w:eastAsia="仿宋_GB2312" w:cs="仿宋_GB2312"/>
          <w:snapToGrid w:val="0"/>
          <w:color w:val="000000"/>
          <w:sz w:val="32"/>
          <w:szCs w:val="32"/>
          <w:lang w:eastAsia="zh-CN"/>
        </w:rPr>
        <w:t>支持</w:t>
      </w:r>
      <w:r>
        <w:rPr>
          <w:rFonts w:hint="eastAsia" w:ascii="仿宋_GB2312" w:eastAsia="仿宋_GB2312"/>
          <w:color w:val="000000"/>
          <w:sz w:val="32"/>
          <w:szCs w:val="32"/>
        </w:rPr>
        <w:t>期内，每年年底市统计局对</w:t>
      </w:r>
      <w:r>
        <w:rPr>
          <w:rFonts w:ascii="仿宋_GB2312" w:eastAsia="仿宋_GB2312"/>
          <w:color w:val="000000"/>
          <w:sz w:val="32"/>
          <w:szCs w:val="32"/>
        </w:rPr>
        <w:t>其工作情况进行</w:t>
      </w:r>
      <w:r>
        <w:rPr>
          <w:rFonts w:hint="eastAsia" w:ascii="仿宋_GB2312" w:eastAsia="仿宋_GB2312"/>
          <w:color w:val="000000"/>
          <w:sz w:val="32"/>
          <w:szCs w:val="32"/>
        </w:rPr>
        <w:t>年度</w:t>
      </w:r>
      <w:r>
        <w:rPr>
          <w:rFonts w:ascii="仿宋_GB2312" w:eastAsia="仿宋_GB2312"/>
          <w:color w:val="000000"/>
          <w:sz w:val="32"/>
          <w:szCs w:val="32"/>
        </w:rPr>
        <w:t>评估，评估</w:t>
      </w:r>
      <w:r>
        <w:rPr>
          <w:rFonts w:hint="eastAsia" w:ascii="仿宋_GB2312" w:eastAsia="仿宋_GB2312"/>
          <w:color w:val="000000"/>
          <w:sz w:val="32"/>
          <w:szCs w:val="32"/>
        </w:rPr>
        <w:t>结果合格的发放有关津贴。</w:t>
      </w:r>
      <w:r>
        <w:rPr>
          <w:rFonts w:hint="eastAsia" w:ascii="仿宋_GB2312" w:eastAsia="仿宋_GB2312"/>
          <w:color w:val="000000"/>
          <w:sz w:val="32"/>
          <w:szCs w:val="32"/>
          <w:lang w:eastAsia="zh-CN"/>
        </w:rPr>
        <w:t>支持</w:t>
      </w:r>
      <w:r>
        <w:rPr>
          <w:rFonts w:hint="eastAsia" w:ascii="仿宋_GB2312" w:eastAsia="仿宋_GB2312"/>
          <w:color w:val="000000"/>
          <w:sz w:val="32"/>
          <w:szCs w:val="32"/>
        </w:rPr>
        <w:t>期满</w:t>
      </w:r>
      <w:r>
        <w:rPr>
          <w:rFonts w:ascii="仿宋_GB2312" w:eastAsia="仿宋_GB2312"/>
          <w:color w:val="000000"/>
          <w:sz w:val="32"/>
          <w:szCs w:val="32"/>
        </w:rPr>
        <w:t>后，</w:t>
      </w:r>
      <w:r>
        <w:rPr>
          <w:rFonts w:hint="eastAsia" w:ascii="仿宋_GB2312" w:eastAsia="仿宋_GB2312"/>
          <w:color w:val="000000"/>
          <w:sz w:val="32"/>
          <w:szCs w:val="32"/>
        </w:rPr>
        <w:t>市统计局</w:t>
      </w:r>
      <w:r>
        <w:rPr>
          <w:rFonts w:ascii="仿宋_GB2312" w:eastAsia="仿宋_GB2312"/>
          <w:color w:val="000000"/>
          <w:sz w:val="32"/>
          <w:szCs w:val="32"/>
        </w:rPr>
        <w:t>对其工作成效进行期满</w:t>
      </w:r>
      <w:r>
        <w:rPr>
          <w:rFonts w:hint="eastAsia" w:ascii="仿宋_GB2312" w:eastAsia="仿宋_GB2312"/>
          <w:color w:val="000000"/>
          <w:sz w:val="32"/>
          <w:szCs w:val="32"/>
        </w:rPr>
        <w:t>考核，</w:t>
      </w:r>
      <w:r>
        <w:rPr>
          <w:rFonts w:hint="eastAsia" w:ascii="仿宋_GB2312" w:eastAsia="仿宋_GB2312"/>
          <w:snapToGrid w:val="0"/>
          <w:color w:val="000000"/>
          <w:sz w:val="32"/>
          <w:szCs w:val="32"/>
        </w:rPr>
        <w:t>考核评估办法另行制定</w:t>
      </w:r>
      <w:r>
        <w:rPr>
          <w:rFonts w:ascii="仿宋_GB2312" w:eastAsia="仿宋_GB2312"/>
          <w:snapToGrid w:val="0"/>
          <w:color w:val="000000"/>
          <w:sz w:val="32"/>
          <w:szCs w:val="32"/>
        </w:rPr>
        <w:t>。期满</w:t>
      </w:r>
      <w:r>
        <w:rPr>
          <w:rFonts w:hint="eastAsia" w:ascii="仿宋_GB2312" w:eastAsia="仿宋_GB2312"/>
          <w:snapToGrid w:val="0"/>
          <w:color w:val="000000"/>
          <w:sz w:val="32"/>
          <w:szCs w:val="32"/>
        </w:rPr>
        <w:t>考核</w:t>
      </w:r>
      <w:r>
        <w:rPr>
          <w:rFonts w:ascii="仿宋_GB2312" w:eastAsia="仿宋_GB2312"/>
          <w:snapToGrid w:val="0"/>
          <w:color w:val="000000"/>
          <w:sz w:val="32"/>
          <w:szCs w:val="32"/>
        </w:rPr>
        <w:t>结果</w:t>
      </w:r>
      <w:r>
        <w:rPr>
          <w:rFonts w:hint="eastAsia" w:ascii="仿宋_GB2312" w:eastAsia="仿宋_GB2312"/>
          <w:snapToGrid w:val="0"/>
          <w:color w:val="000000"/>
          <w:sz w:val="32"/>
          <w:szCs w:val="32"/>
        </w:rPr>
        <w:t>分为“优秀”、“合格”、“不合格”三个</w:t>
      </w:r>
      <w:r>
        <w:rPr>
          <w:rFonts w:ascii="仿宋_GB2312" w:eastAsia="仿宋_GB2312"/>
          <w:snapToGrid w:val="0"/>
          <w:color w:val="000000"/>
          <w:sz w:val="32"/>
          <w:szCs w:val="32"/>
        </w:rPr>
        <w:t>等次。期满</w:t>
      </w:r>
      <w:r>
        <w:rPr>
          <w:rFonts w:hint="eastAsia" w:ascii="仿宋_GB2312" w:eastAsia="仿宋_GB2312"/>
          <w:snapToGrid w:val="0"/>
          <w:color w:val="000000"/>
          <w:sz w:val="32"/>
          <w:szCs w:val="32"/>
        </w:rPr>
        <w:t>考核“优秀”的</w:t>
      </w:r>
      <w:r>
        <w:rPr>
          <w:rFonts w:ascii="仿宋_GB2312" w:eastAsia="仿宋_GB2312"/>
          <w:snapToGrid w:val="0"/>
          <w:color w:val="000000"/>
          <w:sz w:val="32"/>
          <w:szCs w:val="32"/>
        </w:rPr>
        <w:t>，经用人单位和本人同意，且符合</w:t>
      </w:r>
      <w:r>
        <w:rPr>
          <w:rFonts w:hint="eastAsia" w:ascii="仿宋_GB2312" w:eastAsia="仿宋_GB2312"/>
          <w:snapToGrid w:val="0"/>
          <w:color w:val="000000"/>
          <w:sz w:val="32"/>
          <w:szCs w:val="32"/>
        </w:rPr>
        <w:t>基层统计人才培育</w:t>
      </w:r>
      <w:r>
        <w:rPr>
          <w:rFonts w:hint="eastAsia" w:ascii="仿宋_GB2312" w:eastAsia="仿宋_GB2312"/>
          <w:snapToGrid w:val="0"/>
          <w:color w:val="000000"/>
          <w:sz w:val="32"/>
          <w:szCs w:val="32"/>
          <w:lang w:eastAsia="zh-CN"/>
        </w:rPr>
        <w:t>项目</w:t>
      </w:r>
      <w:r>
        <w:rPr>
          <w:rFonts w:ascii="仿宋_GB2312" w:eastAsia="仿宋_GB2312"/>
          <w:snapToGrid w:val="0"/>
          <w:color w:val="000000"/>
          <w:sz w:val="32"/>
          <w:szCs w:val="32"/>
        </w:rPr>
        <w:t>选拔条件，可直接纳入下一</w:t>
      </w:r>
      <w:r>
        <w:rPr>
          <w:rFonts w:hint="eastAsia" w:ascii="仿宋_GB2312" w:eastAsia="仿宋_GB2312"/>
          <w:snapToGrid w:val="0"/>
          <w:color w:val="000000"/>
          <w:sz w:val="32"/>
          <w:szCs w:val="32"/>
          <w:lang w:eastAsia="zh-CN"/>
        </w:rPr>
        <w:t>支持</w:t>
      </w:r>
      <w:r>
        <w:rPr>
          <w:rFonts w:ascii="仿宋_GB2312" w:eastAsia="仿宋_GB2312"/>
          <w:snapToGrid w:val="0"/>
          <w:color w:val="000000"/>
          <w:sz w:val="32"/>
          <w:szCs w:val="32"/>
        </w:rPr>
        <w:t>期，最多连续支持</w:t>
      </w:r>
      <w:r>
        <w:rPr>
          <w:rFonts w:hint="eastAsia" w:ascii="仿宋_GB2312" w:eastAsia="仿宋_GB2312"/>
          <w:snapToGrid w:val="0"/>
          <w:color w:val="000000"/>
          <w:sz w:val="32"/>
          <w:szCs w:val="32"/>
        </w:rPr>
        <w:t>2个</w:t>
      </w:r>
      <w:r>
        <w:rPr>
          <w:rFonts w:hint="eastAsia" w:ascii="仿宋_GB2312" w:eastAsia="仿宋_GB2312"/>
          <w:snapToGrid w:val="0"/>
          <w:color w:val="000000"/>
          <w:sz w:val="32"/>
          <w:szCs w:val="32"/>
          <w:lang w:eastAsia="zh-CN"/>
        </w:rPr>
        <w:t>周</w:t>
      </w:r>
      <w:r>
        <w:rPr>
          <w:rFonts w:hint="eastAsia" w:ascii="仿宋_GB2312" w:eastAsia="仿宋_GB2312"/>
          <w:snapToGrid w:val="0"/>
          <w:color w:val="000000"/>
          <w:sz w:val="32"/>
          <w:szCs w:val="32"/>
        </w:rPr>
        <w:t>期。期满考核“合格”的</w:t>
      </w:r>
      <w:r>
        <w:rPr>
          <w:rFonts w:ascii="仿宋_GB2312" w:eastAsia="仿宋_GB2312"/>
          <w:snapToGrid w:val="0"/>
          <w:color w:val="000000"/>
          <w:sz w:val="32"/>
          <w:szCs w:val="32"/>
        </w:rPr>
        <w:t>，可参加新一批</w:t>
      </w:r>
      <w:r>
        <w:rPr>
          <w:rFonts w:hint="eastAsia" w:ascii="仿宋_GB2312" w:eastAsia="仿宋_GB2312"/>
          <w:snapToGrid w:val="0"/>
          <w:color w:val="000000"/>
          <w:sz w:val="32"/>
          <w:szCs w:val="32"/>
        </w:rPr>
        <w:t>基层统计人才培育</w:t>
      </w:r>
      <w:r>
        <w:rPr>
          <w:rFonts w:hint="eastAsia" w:ascii="仿宋_GB2312" w:eastAsia="仿宋_GB2312"/>
          <w:snapToGrid w:val="0"/>
          <w:color w:val="000000"/>
          <w:sz w:val="32"/>
          <w:szCs w:val="32"/>
          <w:lang w:eastAsia="zh-CN"/>
        </w:rPr>
        <w:t>项目</w:t>
      </w:r>
      <w:r>
        <w:rPr>
          <w:rFonts w:ascii="仿宋_GB2312" w:eastAsia="仿宋_GB2312"/>
          <w:snapToGrid w:val="0"/>
          <w:color w:val="000000"/>
          <w:sz w:val="32"/>
          <w:szCs w:val="32"/>
        </w:rPr>
        <w:t>选拔申报。</w:t>
      </w:r>
    </w:p>
    <w:p>
      <w:pPr>
        <w:adjustRightInd w:val="0"/>
        <w:snapToGrid w:val="0"/>
        <w:spacing w:line="360" w:lineRule="auto"/>
        <w:ind w:firstLine="640" w:firstLineChars="200"/>
        <w:rPr>
          <w:rFonts w:ascii="仿宋_GB2312" w:eastAsia="仿宋_GB2312"/>
          <w:snapToGrid w:val="0"/>
          <w:color w:val="000000"/>
          <w:sz w:val="32"/>
          <w:szCs w:val="32"/>
        </w:rPr>
      </w:pPr>
      <w:r>
        <w:rPr>
          <w:rFonts w:hint="eastAsia" w:ascii="楷体_GB2312" w:eastAsia="楷体_GB2312"/>
          <w:snapToGrid w:val="0"/>
          <w:color w:val="000000"/>
          <w:sz w:val="32"/>
          <w:szCs w:val="32"/>
        </w:rPr>
        <w:t>第十四条</w:t>
      </w:r>
      <w:r>
        <w:rPr>
          <w:rFonts w:hint="eastAsia" w:ascii="仿宋_GB2312" w:eastAsia="仿宋_GB2312"/>
          <w:snapToGrid w:val="0"/>
          <w:color w:val="000000"/>
          <w:sz w:val="32"/>
          <w:szCs w:val="32"/>
        </w:rPr>
        <w:t>　</w:t>
      </w:r>
      <w:r>
        <w:rPr>
          <w:rFonts w:hint="eastAsia" w:ascii="仿宋_GB2312" w:eastAsia="仿宋_GB2312"/>
          <w:snapToGrid w:val="0"/>
          <w:color w:val="000000"/>
          <w:sz w:val="32"/>
          <w:szCs w:val="32"/>
          <w:lang w:eastAsia="zh-CN"/>
        </w:rPr>
        <w:t>支持</w:t>
      </w:r>
      <w:r>
        <w:rPr>
          <w:rFonts w:hint="eastAsia" w:ascii="仿宋_GB2312" w:eastAsia="仿宋_GB2312"/>
          <w:snapToGrid w:val="0"/>
          <w:color w:val="000000"/>
          <w:sz w:val="32"/>
          <w:szCs w:val="32"/>
        </w:rPr>
        <w:t>期</w:t>
      </w:r>
      <w:r>
        <w:rPr>
          <w:rFonts w:ascii="仿宋_GB2312" w:eastAsia="仿宋_GB2312"/>
          <w:snapToGrid w:val="0"/>
          <w:color w:val="000000"/>
          <w:sz w:val="32"/>
          <w:szCs w:val="32"/>
        </w:rPr>
        <w:t>内，</w:t>
      </w:r>
      <w:r>
        <w:rPr>
          <w:rFonts w:hint="eastAsia" w:ascii="仿宋_GB2312" w:eastAsia="仿宋_GB2312"/>
          <w:snapToGrid w:val="0"/>
          <w:color w:val="000000"/>
          <w:sz w:val="32"/>
          <w:szCs w:val="32"/>
        </w:rPr>
        <w:t>基层统计人才培育</w:t>
      </w:r>
      <w:r>
        <w:rPr>
          <w:rFonts w:hint="eastAsia" w:ascii="仿宋_GB2312" w:eastAsia="仿宋_GB2312"/>
          <w:snapToGrid w:val="0"/>
          <w:color w:val="000000"/>
          <w:sz w:val="32"/>
          <w:szCs w:val="32"/>
          <w:lang w:eastAsia="zh-CN"/>
        </w:rPr>
        <w:t>项目</w:t>
      </w:r>
      <w:r>
        <w:rPr>
          <w:rFonts w:hint="eastAsia" w:ascii="仿宋_GB2312" w:eastAsia="仿宋_GB2312"/>
          <w:snapToGrid w:val="0"/>
          <w:color w:val="000000"/>
          <w:sz w:val="32"/>
          <w:szCs w:val="32"/>
        </w:rPr>
        <w:t>入选人员</w:t>
      </w:r>
      <w:r>
        <w:rPr>
          <w:rFonts w:ascii="仿宋_GB2312" w:eastAsia="仿宋_GB2312"/>
          <w:snapToGrid w:val="0"/>
          <w:color w:val="000000"/>
          <w:sz w:val="32"/>
          <w:szCs w:val="32"/>
        </w:rPr>
        <w:t>在用人单位取得以下标志性</w:t>
      </w:r>
      <w:r>
        <w:rPr>
          <w:rFonts w:hint="eastAsia" w:ascii="仿宋_GB2312" w:eastAsia="仿宋_GB2312"/>
          <w:snapToGrid w:val="0"/>
          <w:color w:val="000000"/>
          <w:sz w:val="32"/>
          <w:szCs w:val="32"/>
        </w:rPr>
        <w:t>成果</w:t>
      </w:r>
      <w:r>
        <w:rPr>
          <w:rFonts w:ascii="仿宋_GB2312" w:eastAsia="仿宋_GB2312"/>
          <w:snapToGrid w:val="0"/>
          <w:color w:val="000000"/>
          <w:sz w:val="32"/>
          <w:szCs w:val="32"/>
        </w:rPr>
        <w:t>之一的，可参评</w:t>
      </w:r>
      <w:r>
        <w:rPr>
          <w:rFonts w:hint="eastAsia" w:ascii="仿宋_GB2312" w:eastAsia="仿宋_GB2312"/>
          <w:snapToGrid w:val="0"/>
          <w:color w:val="000000"/>
          <w:sz w:val="32"/>
          <w:szCs w:val="32"/>
        </w:rPr>
        <w:t>“优秀”等次</w:t>
      </w:r>
      <w:r>
        <w:rPr>
          <w:rFonts w:ascii="仿宋_GB2312" w:eastAsia="仿宋_GB2312"/>
          <w:snapToGrid w:val="0"/>
          <w:color w:val="000000"/>
          <w:sz w:val="32"/>
          <w:szCs w:val="32"/>
        </w:rPr>
        <w:t>，每批</w:t>
      </w:r>
      <w:r>
        <w:rPr>
          <w:rFonts w:hint="eastAsia" w:ascii="仿宋_GB2312" w:eastAsia="仿宋_GB2312"/>
          <w:snapToGrid w:val="0"/>
          <w:color w:val="000000"/>
          <w:sz w:val="32"/>
          <w:szCs w:val="32"/>
        </w:rPr>
        <w:t>“优秀”等次</w:t>
      </w:r>
      <w:r>
        <w:rPr>
          <w:rFonts w:ascii="仿宋_GB2312" w:eastAsia="仿宋_GB2312"/>
          <w:snapToGrid w:val="0"/>
          <w:color w:val="000000"/>
          <w:sz w:val="32"/>
          <w:szCs w:val="32"/>
        </w:rPr>
        <w:t>数量不超过评估总数的十分之一。</w:t>
      </w:r>
    </w:p>
    <w:p>
      <w:pPr>
        <w:adjustRightInd w:val="0"/>
        <w:snapToGrid w:val="0"/>
        <w:spacing w:line="360" w:lineRule="auto"/>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（一</w:t>
      </w:r>
      <w:r>
        <w:rPr>
          <w:rFonts w:ascii="仿宋_GB2312" w:eastAsia="仿宋_GB2312"/>
          <w:snapToGrid w:val="0"/>
          <w:color w:val="000000"/>
          <w:sz w:val="32"/>
          <w:szCs w:val="32"/>
        </w:rPr>
        <w:t>）</w:t>
      </w:r>
      <w:r>
        <w:rPr>
          <w:rFonts w:hint="eastAsia" w:ascii="仿宋_GB2312" w:eastAsia="仿宋_GB2312"/>
          <w:snapToGrid w:val="0"/>
          <w:color w:val="000000"/>
          <w:sz w:val="32"/>
          <w:szCs w:val="32"/>
          <w:lang w:eastAsia="zh-CN"/>
        </w:rPr>
        <w:t>支持</w:t>
      </w:r>
      <w:r>
        <w:rPr>
          <w:rFonts w:hint="eastAsia" w:ascii="仿宋_GB2312" w:eastAsia="仿宋_GB2312"/>
          <w:snapToGrid w:val="0"/>
          <w:color w:val="000000"/>
          <w:sz w:val="32"/>
          <w:szCs w:val="32"/>
        </w:rPr>
        <w:t>期内</w:t>
      </w:r>
      <w:r>
        <w:rPr>
          <w:rFonts w:ascii="仿宋_GB2312" w:eastAsia="仿宋_GB2312"/>
          <w:snapToGrid w:val="0"/>
          <w:color w:val="000000"/>
          <w:sz w:val="32"/>
          <w:szCs w:val="32"/>
        </w:rPr>
        <w:t>获得国家</w:t>
      </w:r>
      <w:r>
        <w:rPr>
          <w:rFonts w:hint="eastAsia" w:ascii="仿宋_GB2312" w:eastAsia="仿宋_GB2312"/>
          <w:snapToGrid w:val="0"/>
          <w:color w:val="000000"/>
          <w:sz w:val="32"/>
          <w:szCs w:val="32"/>
        </w:rPr>
        <w:t>级、省级统计</w:t>
      </w:r>
      <w:r>
        <w:rPr>
          <w:rFonts w:ascii="仿宋_GB2312" w:eastAsia="仿宋_GB2312"/>
          <w:snapToGrid w:val="0"/>
          <w:color w:val="000000"/>
          <w:sz w:val="32"/>
          <w:szCs w:val="32"/>
        </w:rPr>
        <w:t>奖励表彰</w:t>
      </w:r>
      <w:r>
        <w:rPr>
          <w:rFonts w:hint="eastAsia" w:ascii="仿宋_GB2312" w:eastAsia="仿宋_GB2312"/>
          <w:snapToGrid w:val="0"/>
          <w:color w:val="000000"/>
          <w:sz w:val="32"/>
          <w:szCs w:val="32"/>
        </w:rPr>
        <w:t>。</w:t>
      </w:r>
    </w:p>
    <w:p>
      <w:pPr>
        <w:adjustRightInd w:val="0"/>
        <w:snapToGrid w:val="0"/>
        <w:spacing w:line="360" w:lineRule="auto"/>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（二</w:t>
      </w:r>
      <w:r>
        <w:rPr>
          <w:rFonts w:ascii="仿宋_GB2312" w:eastAsia="仿宋_GB2312"/>
          <w:snapToGrid w:val="0"/>
          <w:color w:val="000000"/>
          <w:sz w:val="32"/>
          <w:szCs w:val="32"/>
        </w:rPr>
        <w:t>）</w:t>
      </w:r>
      <w:r>
        <w:rPr>
          <w:rFonts w:hint="eastAsia" w:ascii="仿宋_GB2312" w:eastAsia="仿宋_GB2312"/>
          <w:snapToGrid w:val="0"/>
          <w:color w:val="000000"/>
          <w:sz w:val="32"/>
          <w:szCs w:val="32"/>
        </w:rPr>
        <w:t>在统计方法、制度创新</w:t>
      </w:r>
      <w:r>
        <w:rPr>
          <w:rFonts w:ascii="仿宋_GB2312" w:eastAsia="仿宋_GB2312"/>
          <w:snapToGrid w:val="0"/>
          <w:color w:val="000000"/>
          <w:sz w:val="32"/>
          <w:szCs w:val="32"/>
        </w:rPr>
        <w:t>方面取得突破性成果，得到业内及社会普遍公认</w:t>
      </w:r>
      <w:r>
        <w:rPr>
          <w:rFonts w:hint="eastAsia" w:ascii="仿宋_GB2312" w:eastAsia="仿宋_GB2312"/>
          <w:snapToGrid w:val="0"/>
          <w:color w:val="000000"/>
          <w:sz w:val="32"/>
          <w:szCs w:val="32"/>
        </w:rPr>
        <w:t>，具有广泛推广意义。</w:t>
      </w:r>
    </w:p>
    <w:p>
      <w:pPr>
        <w:adjustRightInd w:val="0"/>
        <w:snapToGrid w:val="0"/>
        <w:spacing w:line="360" w:lineRule="auto"/>
        <w:ind w:firstLine="640" w:firstLineChars="200"/>
        <w:rPr>
          <w:rFonts w:ascii="仿宋_GB2312" w:eastAsia="仿宋_GB2312"/>
          <w:color w:val="000000"/>
          <w:sz w:val="32"/>
          <w:szCs w:val="32"/>
        </w:rPr>
      </w:pPr>
      <w:r>
        <w:rPr>
          <w:rFonts w:hint="eastAsia" w:ascii="楷体_GB2312" w:eastAsia="楷体_GB2312"/>
          <w:snapToGrid w:val="0"/>
          <w:color w:val="000000"/>
          <w:sz w:val="32"/>
          <w:szCs w:val="32"/>
        </w:rPr>
        <w:t>第十五条</w:t>
      </w:r>
      <w:r>
        <w:rPr>
          <w:rFonts w:hint="eastAsia" w:ascii="仿宋_GB2312" w:eastAsia="仿宋_GB2312"/>
          <w:snapToGrid w:val="0"/>
          <w:color w:val="000000"/>
          <w:sz w:val="32"/>
          <w:szCs w:val="32"/>
        </w:rPr>
        <w:t>　</w:t>
      </w:r>
      <w:r>
        <w:rPr>
          <w:rFonts w:hint="eastAsia" w:ascii="仿宋_GB2312" w:eastAsia="仿宋_GB2312"/>
          <w:snapToGrid w:val="0"/>
          <w:color w:val="000000"/>
          <w:sz w:val="32"/>
          <w:szCs w:val="32"/>
          <w:lang w:eastAsia="zh-CN"/>
        </w:rPr>
        <w:t>支持</w:t>
      </w:r>
      <w:r>
        <w:rPr>
          <w:rFonts w:hint="eastAsia" w:ascii="仿宋_GB2312" w:eastAsia="仿宋_GB2312"/>
          <w:snapToGrid w:val="0"/>
          <w:color w:val="000000"/>
          <w:sz w:val="32"/>
          <w:szCs w:val="32"/>
        </w:rPr>
        <w:t>期内，基层统计人才培育</w:t>
      </w:r>
      <w:r>
        <w:rPr>
          <w:rFonts w:hint="eastAsia" w:ascii="仿宋_GB2312" w:eastAsia="仿宋_GB2312"/>
          <w:snapToGrid w:val="0"/>
          <w:color w:val="000000"/>
          <w:sz w:val="32"/>
          <w:szCs w:val="32"/>
          <w:lang w:eastAsia="zh-CN"/>
        </w:rPr>
        <w:t>项目</w:t>
      </w:r>
      <w:r>
        <w:rPr>
          <w:rFonts w:hint="eastAsia" w:ascii="仿宋_GB2312" w:eastAsia="仿宋_GB2312"/>
          <w:snapToGrid w:val="0"/>
          <w:color w:val="000000"/>
          <w:sz w:val="32"/>
          <w:szCs w:val="32"/>
        </w:rPr>
        <w:t>入选人员离开基层统计工作岗位，</w:t>
      </w:r>
      <w:r>
        <w:rPr>
          <w:rFonts w:hint="eastAsia" w:ascii="仿宋_GB2312" w:eastAsia="仿宋_GB2312"/>
          <w:color w:val="000000"/>
          <w:sz w:val="32"/>
          <w:szCs w:val="32"/>
        </w:rPr>
        <w:t>不再从事统计等有关工作，或调往外市的，可保留称号，但</w:t>
      </w:r>
      <w:r>
        <w:rPr>
          <w:rFonts w:ascii="仿宋_GB2312" w:eastAsia="仿宋_GB2312"/>
          <w:color w:val="000000"/>
          <w:sz w:val="32"/>
          <w:szCs w:val="32"/>
        </w:rPr>
        <w:t>不再享受</w:t>
      </w:r>
      <w:r>
        <w:rPr>
          <w:rFonts w:hint="eastAsia" w:ascii="仿宋_GB2312" w:eastAsia="仿宋_GB2312"/>
          <w:color w:val="000000"/>
          <w:sz w:val="32"/>
          <w:szCs w:val="32"/>
        </w:rPr>
        <w:t>相关</w:t>
      </w:r>
      <w:r>
        <w:rPr>
          <w:rFonts w:ascii="仿宋_GB2312" w:eastAsia="仿宋_GB2312"/>
          <w:color w:val="000000"/>
          <w:sz w:val="32"/>
          <w:szCs w:val="32"/>
        </w:rPr>
        <w:t>待遇。</w:t>
      </w:r>
    </w:p>
    <w:p>
      <w:pPr>
        <w:adjustRightInd w:val="0"/>
        <w:snapToGrid w:val="0"/>
        <w:spacing w:line="360" w:lineRule="auto"/>
        <w:ind w:firstLine="640" w:firstLineChars="200"/>
        <w:rPr>
          <w:rFonts w:ascii="仿宋_GB2312" w:eastAsia="仿宋_GB2312"/>
          <w:snapToGrid w:val="0"/>
          <w:color w:val="000000"/>
          <w:sz w:val="32"/>
          <w:szCs w:val="32"/>
        </w:rPr>
      </w:pPr>
      <w:r>
        <w:rPr>
          <w:rFonts w:hint="eastAsia" w:ascii="楷体_GB2312" w:eastAsia="楷体_GB2312"/>
          <w:snapToGrid w:val="0"/>
          <w:color w:val="000000"/>
          <w:sz w:val="32"/>
          <w:szCs w:val="32"/>
        </w:rPr>
        <w:t>第十六条</w:t>
      </w:r>
      <w:r>
        <w:rPr>
          <w:rFonts w:hint="eastAsia" w:ascii="仿宋_GB2312" w:eastAsia="仿宋_GB2312"/>
          <w:color w:val="000000"/>
          <w:sz w:val="32"/>
          <w:szCs w:val="32"/>
        </w:rPr>
        <w:t>　</w:t>
      </w:r>
      <w:r>
        <w:rPr>
          <w:rFonts w:hint="eastAsia" w:ascii="仿宋_GB2312" w:eastAsia="仿宋_GB2312"/>
          <w:snapToGrid w:val="0"/>
          <w:color w:val="000000"/>
          <w:sz w:val="32"/>
          <w:szCs w:val="32"/>
        </w:rPr>
        <w:t>有下列</w:t>
      </w:r>
      <w:r>
        <w:rPr>
          <w:rFonts w:ascii="仿宋_GB2312" w:eastAsia="仿宋_GB2312"/>
          <w:snapToGrid w:val="0"/>
          <w:color w:val="000000"/>
          <w:sz w:val="32"/>
          <w:szCs w:val="32"/>
        </w:rPr>
        <w:t>情形之一的，取消</w:t>
      </w:r>
      <w:r>
        <w:rPr>
          <w:rFonts w:hint="eastAsia" w:ascii="仿宋_GB2312" w:eastAsia="仿宋_GB2312"/>
          <w:snapToGrid w:val="0"/>
          <w:color w:val="000000"/>
          <w:sz w:val="32"/>
          <w:szCs w:val="32"/>
        </w:rPr>
        <w:t>基层统计人才培育</w:t>
      </w:r>
      <w:r>
        <w:rPr>
          <w:rFonts w:hint="eastAsia" w:ascii="仿宋_GB2312" w:eastAsia="仿宋_GB2312"/>
          <w:snapToGrid w:val="0"/>
          <w:color w:val="000000"/>
          <w:sz w:val="32"/>
          <w:szCs w:val="32"/>
          <w:lang w:eastAsia="zh-CN"/>
        </w:rPr>
        <w:t>项目</w:t>
      </w:r>
      <w:r>
        <w:rPr>
          <w:rFonts w:hint="eastAsia" w:ascii="仿宋_GB2312" w:eastAsia="仿宋_GB2312"/>
          <w:snapToGrid w:val="0"/>
          <w:color w:val="000000"/>
          <w:sz w:val="32"/>
          <w:szCs w:val="32"/>
        </w:rPr>
        <w:t>入选</w:t>
      </w:r>
      <w:r>
        <w:rPr>
          <w:rFonts w:ascii="仿宋_GB2312" w:eastAsia="仿宋_GB2312"/>
          <w:snapToGrid w:val="0"/>
          <w:color w:val="000000"/>
          <w:sz w:val="32"/>
          <w:szCs w:val="32"/>
        </w:rPr>
        <w:t>资格，收回荣誉证书，视情节</w:t>
      </w:r>
      <w:r>
        <w:rPr>
          <w:rFonts w:hint="eastAsia" w:ascii="仿宋_GB2312" w:eastAsia="仿宋_GB2312"/>
          <w:snapToGrid w:val="0"/>
          <w:color w:val="000000"/>
          <w:sz w:val="32"/>
          <w:szCs w:val="32"/>
        </w:rPr>
        <w:t>追回</w:t>
      </w:r>
      <w:r>
        <w:rPr>
          <w:rFonts w:ascii="仿宋_GB2312" w:eastAsia="仿宋_GB2312"/>
          <w:snapToGrid w:val="0"/>
          <w:color w:val="000000"/>
          <w:sz w:val="32"/>
          <w:szCs w:val="32"/>
        </w:rPr>
        <w:t>所发</w:t>
      </w:r>
      <w:r>
        <w:rPr>
          <w:rFonts w:hint="eastAsia" w:ascii="仿宋_GB2312" w:eastAsia="仿宋_GB2312"/>
          <w:snapToGrid w:val="0"/>
          <w:color w:val="000000"/>
          <w:sz w:val="32"/>
          <w:szCs w:val="32"/>
        </w:rPr>
        <w:t>津贴</w:t>
      </w:r>
      <w:r>
        <w:rPr>
          <w:rFonts w:ascii="仿宋_GB2312" w:eastAsia="仿宋_GB2312"/>
          <w:snapToGrid w:val="0"/>
          <w:color w:val="000000"/>
          <w:sz w:val="32"/>
          <w:szCs w:val="32"/>
        </w:rPr>
        <w:t>，并取消今后参评资格</w:t>
      </w:r>
      <w:r>
        <w:rPr>
          <w:rFonts w:hint="eastAsia" w:ascii="仿宋_GB2312" w:eastAsia="仿宋_GB2312"/>
          <w:snapToGrid w:val="0"/>
          <w:color w:val="000000"/>
          <w:sz w:val="32"/>
          <w:szCs w:val="32"/>
        </w:rPr>
        <w:t>。</w:t>
      </w:r>
    </w:p>
    <w:p>
      <w:pPr>
        <w:adjustRightInd w:val="0"/>
        <w:snapToGrid w:val="0"/>
        <w:spacing w:line="360" w:lineRule="auto"/>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（一</w:t>
      </w:r>
      <w:r>
        <w:rPr>
          <w:rFonts w:ascii="仿宋_GB2312" w:eastAsia="仿宋_GB2312"/>
          <w:snapToGrid w:val="0"/>
          <w:color w:val="000000"/>
          <w:sz w:val="32"/>
          <w:szCs w:val="32"/>
        </w:rPr>
        <w:t>）</w:t>
      </w:r>
      <w:r>
        <w:rPr>
          <w:rFonts w:hint="eastAsia" w:ascii="仿宋_GB2312" w:eastAsia="仿宋_GB2312"/>
          <w:snapToGrid w:val="0"/>
          <w:color w:val="000000"/>
          <w:sz w:val="32"/>
          <w:szCs w:val="32"/>
          <w:lang w:eastAsia="zh-CN"/>
        </w:rPr>
        <w:t>支持</w:t>
      </w:r>
      <w:r>
        <w:rPr>
          <w:rFonts w:hint="eastAsia" w:ascii="仿宋_GB2312" w:eastAsia="仿宋_GB2312"/>
          <w:snapToGrid w:val="0"/>
          <w:color w:val="000000"/>
          <w:sz w:val="32"/>
          <w:szCs w:val="32"/>
        </w:rPr>
        <w:t>期内有违纪违法行为或重大过失</w:t>
      </w:r>
      <w:r>
        <w:rPr>
          <w:rFonts w:ascii="仿宋_GB2312" w:eastAsia="仿宋_GB2312"/>
          <w:snapToGrid w:val="0"/>
          <w:color w:val="000000"/>
          <w:sz w:val="32"/>
          <w:szCs w:val="32"/>
        </w:rPr>
        <w:t>的</w:t>
      </w:r>
      <w:r>
        <w:rPr>
          <w:rFonts w:hint="eastAsia" w:ascii="仿宋_GB2312" w:eastAsia="仿宋_GB2312"/>
          <w:snapToGrid w:val="0"/>
          <w:color w:val="000000"/>
          <w:sz w:val="32"/>
          <w:szCs w:val="32"/>
        </w:rPr>
        <w:t>。</w:t>
      </w:r>
    </w:p>
    <w:p>
      <w:pPr>
        <w:adjustRightInd w:val="0"/>
        <w:snapToGrid w:val="0"/>
        <w:spacing w:line="360" w:lineRule="auto"/>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（二</w:t>
      </w:r>
      <w:r>
        <w:rPr>
          <w:rFonts w:ascii="仿宋_GB2312" w:eastAsia="仿宋_GB2312"/>
          <w:snapToGrid w:val="0"/>
          <w:color w:val="000000"/>
          <w:sz w:val="32"/>
          <w:szCs w:val="32"/>
        </w:rPr>
        <w:t>）</w:t>
      </w:r>
      <w:r>
        <w:rPr>
          <w:rFonts w:hint="eastAsia" w:ascii="仿宋_GB2312" w:eastAsia="仿宋_GB2312"/>
          <w:snapToGrid w:val="0"/>
          <w:color w:val="000000"/>
          <w:sz w:val="32"/>
          <w:szCs w:val="32"/>
        </w:rPr>
        <w:t>无正当</w:t>
      </w:r>
      <w:r>
        <w:rPr>
          <w:rFonts w:ascii="仿宋_GB2312" w:eastAsia="仿宋_GB2312"/>
          <w:snapToGrid w:val="0"/>
          <w:color w:val="000000"/>
          <w:sz w:val="32"/>
          <w:szCs w:val="32"/>
        </w:rPr>
        <w:t>理由拒不承担本办法规定的职责的</w:t>
      </w:r>
      <w:r>
        <w:rPr>
          <w:rFonts w:hint="eastAsia" w:ascii="仿宋_GB2312" w:eastAsia="仿宋_GB2312"/>
          <w:snapToGrid w:val="0"/>
          <w:color w:val="000000"/>
          <w:sz w:val="32"/>
          <w:szCs w:val="32"/>
        </w:rPr>
        <w:t>。</w:t>
      </w:r>
    </w:p>
    <w:p>
      <w:pPr>
        <w:adjustRightInd w:val="0"/>
        <w:snapToGrid w:val="0"/>
        <w:spacing w:line="360" w:lineRule="auto"/>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（三</w:t>
      </w:r>
      <w:r>
        <w:rPr>
          <w:rFonts w:ascii="仿宋_GB2312" w:eastAsia="仿宋_GB2312"/>
          <w:snapToGrid w:val="0"/>
          <w:color w:val="000000"/>
          <w:sz w:val="32"/>
          <w:szCs w:val="32"/>
        </w:rPr>
        <w:t>）</w:t>
      </w:r>
      <w:r>
        <w:rPr>
          <w:rFonts w:hint="eastAsia" w:ascii="仿宋_GB2312" w:eastAsia="仿宋_GB2312"/>
          <w:snapToGrid w:val="0"/>
          <w:color w:val="000000"/>
          <w:sz w:val="32"/>
          <w:szCs w:val="32"/>
        </w:rPr>
        <w:t>采取</w:t>
      </w:r>
      <w:r>
        <w:rPr>
          <w:rFonts w:ascii="仿宋_GB2312" w:eastAsia="仿宋_GB2312"/>
          <w:snapToGrid w:val="0"/>
          <w:color w:val="000000"/>
          <w:sz w:val="32"/>
          <w:szCs w:val="32"/>
        </w:rPr>
        <w:t>弄虚作假</w:t>
      </w:r>
      <w:r>
        <w:rPr>
          <w:rFonts w:hint="eastAsia" w:ascii="仿宋_GB2312" w:eastAsia="仿宋_GB2312"/>
          <w:snapToGrid w:val="0"/>
          <w:color w:val="000000"/>
          <w:sz w:val="32"/>
          <w:szCs w:val="32"/>
        </w:rPr>
        <w:t>、</w:t>
      </w:r>
      <w:r>
        <w:rPr>
          <w:rFonts w:ascii="仿宋_GB2312" w:eastAsia="仿宋_GB2312"/>
          <w:snapToGrid w:val="0"/>
          <w:color w:val="000000"/>
          <w:sz w:val="32"/>
          <w:szCs w:val="32"/>
        </w:rPr>
        <w:t>谎报</w:t>
      </w:r>
      <w:r>
        <w:rPr>
          <w:rFonts w:hint="eastAsia" w:ascii="仿宋_GB2312" w:eastAsia="仿宋_GB2312"/>
          <w:snapToGrid w:val="0"/>
          <w:color w:val="000000"/>
          <w:sz w:val="32"/>
          <w:szCs w:val="32"/>
        </w:rPr>
        <w:t>成果等</w:t>
      </w:r>
      <w:r>
        <w:rPr>
          <w:rFonts w:ascii="仿宋_GB2312" w:eastAsia="仿宋_GB2312"/>
          <w:snapToGrid w:val="0"/>
          <w:color w:val="000000"/>
          <w:sz w:val="32"/>
          <w:szCs w:val="32"/>
        </w:rPr>
        <w:t>不正当手段</w:t>
      </w:r>
      <w:r>
        <w:rPr>
          <w:rFonts w:hint="eastAsia" w:ascii="仿宋_GB2312" w:eastAsia="仿宋_GB2312"/>
          <w:snapToGrid w:val="0"/>
          <w:color w:val="000000"/>
          <w:sz w:val="32"/>
          <w:szCs w:val="32"/>
        </w:rPr>
        <w:t>取得入选资格</w:t>
      </w:r>
      <w:r>
        <w:rPr>
          <w:rFonts w:ascii="仿宋_GB2312" w:eastAsia="仿宋_GB2312"/>
          <w:snapToGrid w:val="0"/>
          <w:color w:val="000000"/>
          <w:sz w:val="32"/>
          <w:szCs w:val="32"/>
        </w:rPr>
        <w:t>的</w:t>
      </w:r>
      <w:r>
        <w:rPr>
          <w:rFonts w:hint="eastAsia" w:ascii="仿宋_GB2312" w:eastAsia="仿宋_GB2312"/>
          <w:snapToGrid w:val="0"/>
          <w:color w:val="000000"/>
          <w:sz w:val="32"/>
          <w:szCs w:val="32"/>
        </w:rPr>
        <w:t>。</w:t>
      </w:r>
    </w:p>
    <w:p>
      <w:pPr>
        <w:adjustRightInd w:val="0"/>
        <w:snapToGrid w:val="0"/>
        <w:spacing w:line="360" w:lineRule="auto"/>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（四</w:t>
      </w:r>
      <w:r>
        <w:rPr>
          <w:rFonts w:ascii="仿宋_GB2312" w:eastAsia="仿宋_GB2312"/>
          <w:snapToGrid w:val="0"/>
          <w:color w:val="000000"/>
          <w:sz w:val="32"/>
          <w:szCs w:val="32"/>
        </w:rPr>
        <w:t>）</w:t>
      </w:r>
      <w:r>
        <w:rPr>
          <w:rFonts w:hint="eastAsia" w:ascii="仿宋_GB2312" w:eastAsia="仿宋_GB2312"/>
          <w:snapToGrid w:val="0"/>
          <w:color w:val="000000"/>
          <w:sz w:val="32"/>
          <w:szCs w:val="32"/>
        </w:rPr>
        <w:t>其他</w:t>
      </w:r>
      <w:r>
        <w:rPr>
          <w:rFonts w:ascii="仿宋_GB2312" w:eastAsia="仿宋_GB2312"/>
          <w:snapToGrid w:val="0"/>
          <w:color w:val="000000"/>
          <w:sz w:val="32"/>
          <w:szCs w:val="32"/>
        </w:rPr>
        <w:t>应当取消资格的行为</w:t>
      </w:r>
      <w:r>
        <w:rPr>
          <w:rFonts w:hint="eastAsia" w:ascii="仿宋_GB2312" w:eastAsia="仿宋_GB2312"/>
          <w:snapToGrid w:val="0"/>
          <w:color w:val="000000"/>
          <w:sz w:val="32"/>
          <w:szCs w:val="32"/>
        </w:rPr>
        <w:t>。</w:t>
      </w:r>
    </w:p>
    <w:p>
      <w:pPr>
        <w:adjustRightInd w:val="0"/>
        <w:snapToGrid w:val="0"/>
        <w:spacing w:line="360" w:lineRule="auto"/>
        <w:jc w:val="center"/>
        <w:rPr>
          <w:rFonts w:ascii="黑体" w:hAnsi="黑体" w:eastAsia="黑体"/>
          <w:snapToGrid w:val="0"/>
          <w:color w:val="000000"/>
          <w:sz w:val="32"/>
          <w:szCs w:val="32"/>
        </w:rPr>
      </w:pPr>
    </w:p>
    <w:p>
      <w:pPr>
        <w:adjustRightInd w:val="0"/>
        <w:snapToGrid w:val="0"/>
        <w:spacing w:line="360" w:lineRule="auto"/>
        <w:jc w:val="center"/>
        <w:rPr>
          <w:rFonts w:ascii="黑体" w:hAnsi="黑体" w:eastAsia="黑体"/>
          <w:snapToGrid w:val="0"/>
          <w:color w:val="000000"/>
          <w:sz w:val="32"/>
          <w:szCs w:val="32"/>
        </w:rPr>
      </w:pPr>
      <w:r>
        <w:rPr>
          <w:rFonts w:hint="eastAsia" w:ascii="黑体" w:hAnsi="黑体" w:eastAsia="黑体"/>
          <w:snapToGrid w:val="0"/>
          <w:color w:val="000000"/>
          <w:sz w:val="32"/>
          <w:szCs w:val="32"/>
        </w:rPr>
        <w:t>第六章</w:t>
      </w:r>
      <w:r>
        <w:rPr>
          <w:rFonts w:hint="eastAsia" w:ascii="仿宋_GB2312" w:eastAsia="仿宋_GB2312"/>
          <w:color w:val="000000"/>
          <w:sz w:val="32"/>
          <w:szCs w:val="32"/>
        </w:rPr>
        <w:t>　</w:t>
      </w:r>
      <w:r>
        <w:rPr>
          <w:rFonts w:hint="eastAsia" w:ascii="黑体" w:hAnsi="黑体" w:eastAsia="黑体"/>
          <w:snapToGrid w:val="0"/>
          <w:color w:val="000000"/>
          <w:sz w:val="32"/>
          <w:szCs w:val="32"/>
        </w:rPr>
        <w:t>附</w:t>
      </w:r>
      <w:r>
        <w:rPr>
          <w:rFonts w:hint="eastAsia" w:ascii="Calibri" w:hAnsi="Calibri" w:eastAsia="黑体" w:cs="Calibri"/>
          <w:snapToGrid w:val="0"/>
          <w:color w:val="000000"/>
          <w:sz w:val="32"/>
          <w:szCs w:val="32"/>
        </w:rPr>
        <w:t xml:space="preserve"> </w:t>
      </w:r>
      <w:r>
        <w:rPr>
          <w:rFonts w:hint="eastAsia" w:ascii="黑体" w:hAnsi="黑体" w:eastAsia="黑体"/>
          <w:snapToGrid w:val="0"/>
          <w:color w:val="000000"/>
          <w:sz w:val="32"/>
          <w:szCs w:val="32"/>
        </w:rPr>
        <w:t>则</w:t>
      </w:r>
    </w:p>
    <w:p>
      <w:pPr>
        <w:adjustRightInd w:val="0"/>
        <w:snapToGrid w:val="0"/>
        <w:spacing w:line="360" w:lineRule="auto"/>
        <w:rPr>
          <w:rFonts w:ascii="黑体" w:hAnsi="黑体" w:eastAsia="黑体"/>
          <w:snapToGrid w:val="0"/>
          <w:color w:val="000000"/>
          <w:sz w:val="32"/>
          <w:szCs w:val="32"/>
        </w:rPr>
      </w:pPr>
    </w:p>
    <w:p>
      <w:pPr>
        <w:adjustRightInd w:val="0"/>
        <w:snapToGrid w:val="0"/>
        <w:spacing w:line="590" w:lineRule="atLeast"/>
        <w:ind w:firstLine="640" w:firstLineChars="200"/>
        <w:rPr>
          <w:rFonts w:ascii="仿宋_GB2312" w:hAnsi="宋体" w:eastAsia="仿宋_GB2312" w:cs="宋体"/>
          <w:kern w:val="0"/>
          <w:sz w:val="32"/>
          <w:szCs w:val="32"/>
        </w:rPr>
      </w:pPr>
      <w:r>
        <w:rPr>
          <w:rFonts w:hint="eastAsia" w:ascii="楷体_GB2312" w:eastAsia="楷体_GB2312"/>
          <w:snapToGrid w:val="0"/>
          <w:color w:val="000000"/>
          <w:sz w:val="32"/>
          <w:szCs w:val="32"/>
        </w:rPr>
        <w:t>第十七条</w:t>
      </w:r>
      <w:r>
        <w:rPr>
          <w:rFonts w:hint="eastAsia" w:ascii="仿宋_GB2312" w:eastAsia="仿宋_GB2312"/>
          <w:snapToGrid w:val="0"/>
          <w:color w:val="000000"/>
          <w:sz w:val="32"/>
          <w:szCs w:val="32"/>
        </w:rPr>
        <w:t>　本办法自公布之日起施行，由市</w:t>
      </w:r>
      <w:r>
        <w:rPr>
          <w:rFonts w:ascii="仿宋_GB2312" w:eastAsia="仿宋_GB2312"/>
          <w:snapToGrid w:val="0"/>
          <w:color w:val="000000"/>
          <w:sz w:val="32"/>
          <w:szCs w:val="32"/>
        </w:rPr>
        <w:t>统计局</w:t>
      </w:r>
      <w:r>
        <w:rPr>
          <w:rFonts w:hint="eastAsia" w:ascii="仿宋_GB2312" w:eastAsia="仿宋_GB2312"/>
          <w:snapToGrid w:val="0"/>
          <w:color w:val="000000"/>
          <w:sz w:val="32"/>
          <w:szCs w:val="32"/>
        </w:rPr>
        <w:t>负责</w:t>
      </w:r>
      <w:r>
        <w:rPr>
          <w:rFonts w:ascii="仿宋_GB2312" w:eastAsia="仿宋_GB2312"/>
          <w:snapToGrid w:val="0"/>
          <w:color w:val="000000"/>
          <w:sz w:val="32"/>
          <w:szCs w:val="32"/>
        </w:rPr>
        <w:t>解释，</w:t>
      </w:r>
      <w:r>
        <w:rPr>
          <w:rFonts w:hint="eastAsia" w:ascii="仿宋_GB2312" w:eastAsia="仿宋_GB2312"/>
          <w:snapToGrid w:val="0"/>
          <w:color w:val="000000"/>
          <w:sz w:val="32"/>
          <w:szCs w:val="32"/>
        </w:rPr>
        <w:t>未尽事宜由市</w:t>
      </w:r>
      <w:r>
        <w:rPr>
          <w:rFonts w:ascii="仿宋_GB2312" w:eastAsia="仿宋_GB2312"/>
          <w:snapToGrid w:val="0"/>
          <w:color w:val="000000"/>
          <w:sz w:val="32"/>
          <w:szCs w:val="32"/>
        </w:rPr>
        <w:t>统计局予以补充修订</w:t>
      </w:r>
      <w:r>
        <w:rPr>
          <w:rFonts w:hint="eastAsia" w:ascii="仿宋_GB2312" w:eastAsia="仿宋_GB2312"/>
          <w:snapToGrid w:val="0"/>
          <w:color w:val="000000"/>
          <w:sz w:val="32"/>
          <w:szCs w:val="32"/>
        </w:rPr>
        <w:t>。</w:t>
      </w:r>
    </w:p>
    <w:p>
      <w:pPr>
        <w:adjustRightInd w:val="0"/>
        <w:snapToGrid w:val="0"/>
        <w:spacing w:line="590" w:lineRule="atLeast"/>
        <w:rPr>
          <w:rFonts w:ascii="仿宋_GB2312" w:hAnsi="宋体" w:eastAsia="仿宋_GB2312" w:cs="宋体"/>
          <w:kern w:val="0"/>
          <w:sz w:val="32"/>
          <w:szCs w:val="32"/>
        </w:rPr>
      </w:pPr>
    </w:p>
    <w:p>
      <w:pPr>
        <w:adjustRightInd w:val="0"/>
        <w:snapToGrid w:val="0"/>
        <w:spacing w:line="590" w:lineRule="atLeast"/>
        <w:rPr>
          <w:rFonts w:ascii="仿宋_GB2312" w:hAnsi="宋体" w:eastAsia="仿宋_GB2312" w:cs="宋体"/>
          <w:kern w:val="0"/>
          <w:sz w:val="32"/>
          <w:szCs w:val="32"/>
        </w:rPr>
      </w:pPr>
    </w:p>
    <w:p>
      <w:pPr>
        <w:adjustRightInd w:val="0"/>
        <w:snapToGrid w:val="0"/>
        <w:spacing w:line="590" w:lineRule="atLeast"/>
        <w:rPr>
          <w:rFonts w:ascii="仿宋_GB2312" w:hAnsi="宋体" w:eastAsia="仿宋_GB2312" w:cs="宋体"/>
          <w:kern w:val="0"/>
          <w:sz w:val="32"/>
          <w:szCs w:val="32"/>
        </w:rPr>
      </w:pPr>
    </w:p>
    <w:p>
      <w:pPr>
        <w:adjustRightInd w:val="0"/>
        <w:snapToGrid w:val="0"/>
        <w:spacing w:line="590" w:lineRule="atLeast"/>
        <w:rPr>
          <w:rFonts w:ascii="仿宋_GB2312" w:hAnsi="宋体" w:eastAsia="仿宋_GB2312" w:cs="宋体"/>
          <w:kern w:val="0"/>
          <w:sz w:val="32"/>
          <w:szCs w:val="32"/>
        </w:rPr>
      </w:pPr>
    </w:p>
    <w:p>
      <w:pPr>
        <w:adjustRightInd w:val="0"/>
        <w:snapToGrid w:val="0"/>
        <w:spacing w:line="590" w:lineRule="atLeast"/>
        <w:rPr>
          <w:rFonts w:ascii="仿宋_GB2312" w:hAnsi="宋体" w:eastAsia="仿宋_GB2312" w:cs="宋体"/>
          <w:kern w:val="0"/>
          <w:sz w:val="32"/>
          <w:szCs w:val="32"/>
        </w:rPr>
      </w:pPr>
    </w:p>
    <w:p>
      <w:pPr>
        <w:adjustRightInd w:val="0"/>
        <w:snapToGrid w:val="0"/>
        <w:spacing w:line="590" w:lineRule="atLeast"/>
        <w:rPr>
          <w:rFonts w:ascii="仿宋_GB2312" w:hAnsi="宋体" w:eastAsia="仿宋_GB2312" w:cs="宋体"/>
          <w:kern w:val="0"/>
          <w:sz w:val="32"/>
          <w:szCs w:val="32"/>
        </w:rPr>
      </w:pPr>
    </w:p>
    <w:p>
      <w:pPr>
        <w:adjustRightInd w:val="0"/>
        <w:snapToGrid w:val="0"/>
        <w:spacing w:line="590" w:lineRule="atLeast"/>
        <w:rPr>
          <w:rFonts w:ascii="仿宋_GB2312" w:hAnsi="宋体" w:eastAsia="仿宋_GB2312" w:cs="宋体"/>
          <w:kern w:val="0"/>
          <w:sz w:val="32"/>
          <w:szCs w:val="32"/>
        </w:rPr>
      </w:pPr>
    </w:p>
    <w:p>
      <w:pPr>
        <w:adjustRightInd w:val="0"/>
        <w:snapToGrid w:val="0"/>
        <w:spacing w:line="590" w:lineRule="atLeast"/>
        <w:rPr>
          <w:rFonts w:ascii="仿宋_GB2312" w:hAnsi="宋体" w:eastAsia="仿宋_GB2312" w:cs="宋体"/>
          <w:kern w:val="0"/>
          <w:sz w:val="32"/>
          <w:szCs w:val="32"/>
        </w:rPr>
      </w:pPr>
    </w:p>
    <w:p>
      <w:pPr>
        <w:adjustRightInd w:val="0"/>
        <w:snapToGrid w:val="0"/>
        <w:spacing w:line="590" w:lineRule="atLeast"/>
        <w:rPr>
          <w:rFonts w:ascii="仿宋_GB2312" w:hAnsi="宋体" w:eastAsia="仿宋_GB2312" w:cs="宋体"/>
          <w:kern w:val="0"/>
          <w:sz w:val="32"/>
          <w:szCs w:val="32"/>
        </w:rPr>
      </w:pPr>
    </w:p>
    <w:p>
      <w:pPr>
        <w:adjustRightInd w:val="0"/>
        <w:snapToGrid w:val="0"/>
        <w:spacing w:line="590" w:lineRule="atLeast"/>
        <w:rPr>
          <w:rFonts w:ascii="仿宋_GB2312" w:hAnsi="宋体" w:eastAsia="仿宋_GB2312" w:cs="宋体"/>
          <w:kern w:val="0"/>
          <w:sz w:val="32"/>
          <w:szCs w:val="32"/>
        </w:rPr>
      </w:pPr>
    </w:p>
    <w:p>
      <w:pPr>
        <w:adjustRightInd w:val="0"/>
        <w:snapToGrid w:val="0"/>
        <w:spacing w:line="590" w:lineRule="atLeast"/>
        <w:rPr>
          <w:rFonts w:ascii="仿宋_GB2312" w:hAnsi="宋体" w:eastAsia="仿宋_GB2312" w:cs="宋体"/>
          <w:kern w:val="0"/>
          <w:sz w:val="32"/>
          <w:szCs w:val="32"/>
        </w:rPr>
      </w:pPr>
    </w:p>
    <w:p>
      <w:pPr>
        <w:adjustRightInd w:val="0"/>
        <w:snapToGrid w:val="0"/>
        <w:spacing w:line="590" w:lineRule="atLeast"/>
        <w:rPr>
          <w:rFonts w:ascii="仿宋_GB2312" w:hAnsi="宋体" w:eastAsia="仿宋_GB2312" w:cs="宋体"/>
          <w:kern w:val="0"/>
          <w:sz w:val="32"/>
          <w:szCs w:val="32"/>
        </w:rPr>
      </w:pPr>
      <w:bookmarkStart w:id="0" w:name="_GoBack"/>
      <w:bookmarkEnd w:id="0"/>
    </w:p>
    <w:p>
      <w:pPr>
        <w:adjustRightInd w:val="0"/>
        <w:snapToGrid w:val="0"/>
        <w:spacing w:line="590" w:lineRule="atLeast"/>
        <w:rPr>
          <w:rFonts w:ascii="仿宋_GB2312" w:hAnsi="宋体" w:eastAsia="仿宋_GB2312" w:cs="宋体"/>
          <w:kern w:val="0"/>
          <w:sz w:val="32"/>
          <w:szCs w:val="32"/>
        </w:rPr>
      </w:pPr>
    </w:p>
    <w:p>
      <w:pPr>
        <w:adjustRightInd w:val="0"/>
        <w:snapToGrid w:val="0"/>
        <w:spacing w:line="590" w:lineRule="atLeast"/>
        <w:rPr>
          <w:rFonts w:ascii="仿宋_GB2312" w:hAnsi="宋体" w:eastAsia="仿宋_GB2312" w:cs="宋体"/>
          <w:kern w:val="0"/>
          <w:sz w:val="32"/>
          <w:szCs w:val="32"/>
        </w:rPr>
      </w:pPr>
    </w:p>
    <w:p>
      <w:pPr>
        <w:adjustRightInd w:val="0"/>
        <w:snapToGrid w:val="0"/>
        <w:spacing w:line="590" w:lineRule="atLeast"/>
        <w:rPr>
          <w:rFonts w:ascii="仿宋_GB2312" w:hAnsi="宋体" w:eastAsia="仿宋_GB2312" w:cs="宋体"/>
          <w:kern w:val="0"/>
          <w:sz w:val="32"/>
          <w:szCs w:val="32"/>
        </w:rPr>
      </w:pPr>
    </w:p>
    <w:p>
      <w:pPr>
        <w:adjustRightInd w:val="0"/>
        <w:snapToGrid w:val="0"/>
        <w:spacing w:line="590" w:lineRule="atLeast"/>
        <w:rPr>
          <w:rFonts w:ascii="仿宋_GB2312" w:hAnsi="宋体" w:eastAsia="仿宋_GB2312" w:cs="宋体"/>
          <w:kern w:val="0"/>
          <w:sz w:val="32"/>
          <w:szCs w:val="32"/>
        </w:rPr>
      </w:pPr>
    </w:p>
    <w:tbl>
      <w:tblPr>
        <w:tblStyle w:val="5"/>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74" w:type="dxa"/>
            <w:tcBorders>
              <w:left w:val="nil"/>
              <w:right w:val="nil"/>
            </w:tcBorders>
          </w:tcPr>
          <w:p>
            <w:pPr>
              <w:spacing w:line="640" w:lineRule="exact"/>
              <w:ind w:left="105" w:leftChars="50" w:firstLine="160" w:firstLineChars="50"/>
              <w:jc w:val="left"/>
              <w:rPr>
                <w:rFonts w:ascii="宋体" w:hAnsi="宋体" w:eastAsia="仿宋_GB2312" w:cs="仿宋_GB2312"/>
                <w:b/>
                <w:snapToGrid w:val="0"/>
                <w:kern w:val="0"/>
                <w:sz w:val="32"/>
                <w:szCs w:val="32"/>
                <w:u w:val="single"/>
              </w:rPr>
            </w:pPr>
            <w:r>
              <w:rPr>
                <w:rFonts w:hint="eastAsia" w:ascii="仿宋_GB2312" w:eastAsia="仿宋_GB2312"/>
                <w:kern w:val="0"/>
                <w:sz w:val="32"/>
                <w:szCs w:val="32"/>
              </w:rPr>
              <w:t>公开选项：</w:t>
            </w:r>
            <w:r>
              <w:rPr>
                <w:rFonts w:hint="eastAsia" w:ascii="仿宋_GB2312" w:hAnsi="宋体" w:eastAsia="仿宋_GB2312" w:cs="仿宋_GB2312"/>
                <w:snapToGrid w:val="0"/>
                <w:kern w:val="0"/>
                <w:sz w:val="32"/>
                <w:szCs w:val="32"/>
                <w:lang w:eastAsia="zh-CN"/>
              </w:rPr>
              <w:t>主动</w:t>
            </w:r>
            <w:r>
              <w:rPr>
                <w:rFonts w:hint="eastAsia" w:ascii="仿宋_GB2312" w:hAnsi="宋体" w:eastAsia="仿宋_GB2312" w:cs="仿宋_GB2312"/>
                <w:snapToGrid w:val="0"/>
                <w:kern w:val="0"/>
                <w:sz w:val="32"/>
                <w:szCs w:val="32"/>
              </w:rPr>
              <w:t>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74" w:type="dxa"/>
            <w:tcBorders>
              <w:left w:val="nil"/>
              <w:right w:val="nil"/>
            </w:tcBorders>
          </w:tcPr>
          <w:p>
            <w:pPr>
              <w:adjustRightInd w:val="0"/>
              <w:snapToGrid w:val="0"/>
              <w:spacing w:line="590" w:lineRule="atLeast"/>
              <w:ind w:right="-256" w:firstLine="320" w:firstLineChars="100"/>
              <w:textAlignment w:val="bottom"/>
              <w:rPr>
                <w:rFonts w:ascii="仿宋_GB2312" w:eastAsia="仿宋_GB2312"/>
                <w:kern w:val="0"/>
                <w:sz w:val="32"/>
                <w:szCs w:val="32"/>
              </w:rPr>
            </w:pPr>
            <w:r>
              <w:rPr>
                <w:rFonts w:hint="eastAsia" w:ascii="仿宋_GB2312" w:eastAsia="仿宋_GB2312"/>
                <w:kern w:val="0"/>
                <w:sz w:val="32"/>
                <w:szCs w:val="32"/>
              </w:rPr>
              <w:t xml:space="preserve">淄博市统计局办公室         </w:t>
            </w:r>
            <w:r>
              <w:rPr>
                <w:rFonts w:ascii="仿宋_GB2312" w:eastAsia="仿宋_GB2312"/>
                <w:kern w:val="0"/>
                <w:sz w:val="32"/>
                <w:szCs w:val="32"/>
              </w:rPr>
              <w:t xml:space="preserve"> </w:t>
            </w:r>
            <w:r>
              <w:rPr>
                <w:rFonts w:hint="eastAsia" w:ascii="仿宋_GB2312" w:eastAsia="仿宋_GB2312"/>
                <w:kern w:val="0"/>
                <w:sz w:val="32"/>
                <w:szCs w:val="32"/>
              </w:rPr>
              <w:t xml:space="preserve">  </w:t>
            </w:r>
            <w:r>
              <w:rPr>
                <w:rFonts w:ascii="仿宋_GB2312" w:eastAsia="仿宋_GB2312"/>
                <w:kern w:val="0"/>
                <w:sz w:val="32"/>
                <w:szCs w:val="32"/>
              </w:rPr>
              <w:t xml:space="preserve">   </w:t>
            </w:r>
            <w:r>
              <w:rPr>
                <w:rFonts w:hint="eastAsia" w:ascii="仿宋_GB2312" w:eastAsia="仿宋_GB2312"/>
                <w:caps/>
                <w:kern w:val="0"/>
                <w:sz w:val="32"/>
                <w:szCs w:val="32"/>
              </w:rPr>
              <w:t>20</w:t>
            </w:r>
            <w:r>
              <w:rPr>
                <w:rFonts w:hint="eastAsia" w:ascii="仿宋_GB2312" w:eastAsia="仿宋_GB2312"/>
                <w:caps/>
                <w:kern w:val="0"/>
                <w:sz w:val="32"/>
                <w:szCs w:val="32"/>
                <w:lang w:val="en-US" w:eastAsia="zh-CN"/>
              </w:rPr>
              <w:t>23</w:t>
            </w:r>
            <w:r>
              <w:rPr>
                <w:rFonts w:hint="eastAsia" w:ascii="仿宋_GB2312" w:eastAsia="仿宋_GB2312"/>
                <w:caps/>
                <w:kern w:val="0"/>
                <w:sz w:val="32"/>
                <w:szCs w:val="32"/>
              </w:rPr>
              <w:t>年</w:t>
            </w:r>
            <w:r>
              <w:rPr>
                <w:rFonts w:hint="eastAsia" w:ascii="仿宋_GB2312" w:eastAsia="仿宋_GB2312"/>
                <w:caps/>
                <w:kern w:val="0"/>
                <w:sz w:val="32"/>
                <w:szCs w:val="32"/>
                <w:lang w:val="en-US" w:eastAsia="zh-CN"/>
              </w:rPr>
              <w:t>6</w:t>
            </w:r>
            <w:r>
              <w:rPr>
                <w:rFonts w:hint="eastAsia" w:ascii="仿宋_GB2312" w:eastAsia="仿宋_GB2312"/>
                <w:caps/>
                <w:kern w:val="0"/>
                <w:sz w:val="32"/>
                <w:szCs w:val="32"/>
              </w:rPr>
              <w:t>月</w:t>
            </w:r>
            <w:r>
              <w:rPr>
                <w:rFonts w:hint="eastAsia" w:ascii="仿宋_GB2312" w:eastAsia="仿宋_GB2312"/>
                <w:caps/>
                <w:kern w:val="0"/>
                <w:sz w:val="32"/>
                <w:szCs w:val="32"/>
                <w:lang w:val="en-US" w:eastAsia="zh-CN"/>
              </w:rPr>
              <w:t>25</w:t>
            </w:r>
            <w:r>
              <w:rPr>
                <w:rFonts w:hint="eastAsia" w:ascii="仿宋_GB2312" w:eastAsia="仿宋_GB2312"/>
                <w:caps/>
                <w:kern w:val="0"/>
                <w:sz w:val="32"/>
                <w:szCs w:val="32"/>
              </w:rPr>
              <w:t>日</w:t>
            </w:r>
            <w:r>
              <w:rPr>
                <w:rFonts w:hint="eastAsia" w:ascii="仿宋_GB2312" w:eastAsia="仿宋_GB2312"/>
                <w:kern w:val="0"/>
                <w:sz w:val="32"/>
                <w:szCs w:val="32"/>
              </w:rPr>
              <w:t>印发</w:t>
            </w:r>
          </w:p>
        </w:tc>
      </w:tr>
    </w:tbl>
    <w:p>
      <w:pPr>
        <w:tabs>
          <w:tab w:val="left" w:pos="7655"/>
        </w:tabs>
        <w:adjustRightInd w:val="0"/>
        <w:snapToGrid w:val="0"/>
        <w:spacing w:line="40" w:lineRule="atLeast"/>
        <w:rPr>
          <w:rFonts w:ascii="仿宋_GB2312" w:hAnsi="华文中宋" w:eastAsia="仿宋_GB2312"/>
          <w:kern w:val="0"/>
          <w:sz w:val="32"/>
          <w:szCs w:val="32"/>
        </w:rPr>
      </w:pPr>
    </w:p>
    <w:sectPr>
      <w:footerReference r:id="rId3" w:type="default"/>
      <w:footerReference r:id="rId4" w:type="even"/>
      <w:pgSz w:w="11906" w:h="16838"/>
      <w:pgMar w:top="1701" w:right="1474" w:bottom="1531" w:left="1474" w:header="851" w:footer="96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Verdana">
    <w:panose1 w:val="020B0604030504040204"/>
    <w:charset w:val="00"/>
    <w:family w:val="swiss"/>
    <w:pitch w:val="default"/>
    <w:sig w:usb0="A00006FF" w:usb1="4000205B" w:usb2="00000010" w:usb3="00000000" w:csb0="2000019F"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335852"/>
      <w:docPartObj>
        <w:docPartGallery w:val="autotext"/>
      </w:docPartObj>
    </w:sdtPr>
    <w:sdtContent>
      <w:p>
        <w:pPr>
          <w:pStyle w:val="2"/>
          <w:jc w:val="right"/>
        </w:pPr>
        <w:r>
          <w:fldChar w:fldCharType="begin"/>
        </w:r>
        <w:r>
          <w:instrText xml:space="preserve">PAGE   \* MERGEFORMAT</w:instrText>
        </w:r>
        <w:r>
          <w:fldChar w:fldCharType="separate"/>
        </w:r>
        <w:r>
          <w:rPr>
            <w:lang w:val="zh-CN"/>
          </w:rPr>
          <w:t>-</w:t>
        </w:r>
        <w:r>
          <w:t xml:space="preserve"> 9 -</w:t>
        </w:r>
        <w: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5897705"/>
      <w:docPartObj>
        <w:docPartGallery w:val="autotext"/>
      </w:docPartObj>
    </w:sdtPr>
    <w:sdtContent>
      <w:p>
        <w:pPr>
          <w:pStyle w:val="2"/>
        </w:pPr>
        <w:r>
          <w:fldChar w:fldCharType="begin"/>
        </w:r>
        <w:r>
          <w:instrText xml:space="preserve">PAGE   \* MERGEFORMAT</w:instrText>
        </w:r>
        <w:r>
          <w:fldChar w:fldCharType="separate"/>
        </w:r>
        <w:r>
          <w:rPr>
            <w:lang w:val="zh-CN"/>
          </w:rPr>
          <w:t>-</w:t>
        </w:r>
        <w:r>
          <w:t xml:space="preserve"> 10 -</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zZGJhOGNhMTAwMTlmODJiMzJhNTk3ZjhiOWZlYWMifQ=="/>
  </w:docVars>
  <w:rsids>
    <w:rsidRoot w:val="00AC48F5"/>
    <w:rsid w:val="000010C5"/>
    <w:rsid w:val="0005427D"/>
    <w:rsid w:val="00063971"/>
    <w:rsid w:val="00134F9C"/>
    <w:rsid w:val="0017703D"/>
    <w:rsid w:val="00444BC7"/>
    <w:rsid w:val="005031CA"/>
    <w:rsid w:val="005162E7"/>
    <w:rsid w:val="005275B3"/>
    <w:rsid w:val="005C1C02"/>
    <w:rsid w:val="005D4EB8"/>
    <w:rsid w:val="006F58DC"/>
    <w:rsid w:val="007660F5"/>
    <w:rsid w:val="00893159"/>
    <w:rsid w:val="00970694"/>
    <w:rsid w:val="0098131C"/>
    <w:rsid w:val="009C571B"/>
    <w:rsid w:val="00AC0447"/>
    <w:rsid w:val="00AC48F5"/>
    <w:rsid w:val="00B34F66"/>
    <w:rsid w:val="00B4046F"/>
    <w:rsid w:val="00B94F06"/>
    <w:rsid w:val="00C35683"/>
    <w:rsid w:val="00C6588F"/>
    <w:rsid w:val="00C8789E"/>
    <w:rsid w:val="00CC158E"/>
    <w:rsid w:val="00CF2AD6"/>
    <w:rsid w:val="00D879D1"/>
    <w:rsid w:val="00E01A4F"/>
    <w:rsid w:val="00E12223"/>
    <w:rsid w:val="00E532E9"/>
    <w:rsid w:val="00F27829"/>
    <w:rsid w:val="00FC5CE2"/>
    <w:rsid w:val="00FF6096"/>
    <w:rsid w:val="06FC3960"/>
    <w:rsid w:val="0B7B4507"/>
    <w:rsid w:val="18E76E46"/>
    <w:rsid w:val="1EBA7C45"/>
    <w:rsid w:val="26991DCD"/>
    <w:rsid w:val="62EA6528"/>
    <w:rsid w:val="6F2B1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eastAsia="仿宋_GB2312" w:cs="宋体"/>
      <w:kern w:val="0"/>
      <w:sz w:val="24"/>
      <w:szCs w:val="32"/>
    </w:rPr>
  </w:style>
  <w:style w:type="character" w:customStyle="1" w:styleId="7">
    <w:name w:val="页眉 Char"/>
    <w:basedOn w:val="6"/>
    <w:link w:val="3"/>
    <w:qFormat/>
    <w:uiPriority w:val="99"/>
    <w:rPr>
      <w:rFonts w:ascii="Times New Roman" w:hAnsi="Times New Roman" w:eastAsia="宋体" w:cs="Times New Roman"/>
      <w:sz w:val="18"/>
      <w:szCs w:val="18"/>
    </w:rPr>
  </w:style>
  <w:style w:type="character" w:customStyle="1" w:styleId="8">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国家统计局</Company>
  <Pages>9</Pages>
  <Words>2934</Words>
  <Characters>2968</Characters>
  <Lines>22</Lines>
  <Paragraphs>6</Paragraphs>
  <TotalTime>143</TotalTime>
  <ScaleCrop>false</ScaleCrop>
  <LinksUpToDate>false</LinksUpToDate>
  <CharactersWithSpaces>3070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2018-10-17T02:16:00Z</dcterms:created>
  <dc:creator>lsw</dc:creator>
  <cp:lastModifiedBy>京华</cp:lastModifiedBy>
  <dcterms:modified xsi:type="dcterms:W3CDTF">2023-07-11T08:37:43Z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CF5E18DFA74F4F3E9B1D54CDFE6230F8</vt:lpwstr>
  </property>
</Properties>
</file>